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6A4BDA40" w:rsidP="4A1003ED" w:rsidRDefault="6A4BDA40" w14:paraId="34912824" w14:textId="2B739D80">
      <w:pPr>
        <w:jc w:val="center"/>
        <w:rPr>
          <w:b w:val="1"/>
          <w:bCs w:val="1"/>
          <w:sz w:val="40"/>
          <w:szCs w:val="40"/>
          <w:u w:val="none"/>
        </w:rPr>
      </w:pPr>
      <w:r w:rsidRPr="4A1003ED" w:rsidR="6A4BDA40">
        <w:rPr>
          <w:b w:val="1"/>
          <w:bCs w:val="1"/>
          <w:sz w:val="40"/>
          <w:szCs w:val="40"/>
          <w:u w:val="none"/>
        </w:rPr>
        <w:t>Public Sector Equality Duty</w:t>
      </w:r>
    </w:p>
    <w:p w:rsidRPr="00E41D3C" w:rsidR="00E41D3C" w:rsidP="4A1003ED" w:rsidRDefault="00E41D3C" w14:paraId="27C5E0D2" w14:textId="77777777">
      <w:pPr>
        <w:jc w:val="center"/>
        <w:rPr>
          <w:b w:val="1"/>
          <w:bCs w:val="1"/>
          <w:u w:val="single"/>
        </w:rPr>
      </w:pPr>
      <w:r w:rsidRPr="4A1003ED" w:rsidR="00E41D3C">
        <w:rPr>
          <w:b w:val="1"/>
          <w:bCs w:val="1"/>
          <w:u w:val="single"/>
        </w:rPr>
        <w:t>Meeting our Responsibilities under the Public Sector Equality Duty</w:t>
      </w:r>
    </w:p>
    <w:p w:rsidR="009368EA" w:rsidP="4A1003ED" w:rsidRDefault="009368EA" w14:paraId="6D4EA84F" w14:textId="77777777">
      <w:pPr>
        <w:jc w:val="center"/>
      </w:pPr>
      <w:r w:rsidR="009368EA">
        <w:rPr/>
        <w:t xml:space="preserve">Our school takes it responsibilities under the Equality Act 2010 seriously and we have due regard for the protected characteristics across our school. Equality and Diversity concerns and actions are discussed at staff meetings and at LGB meetings, where relevant and as needed. </w:t>
      </w:r>
      <w:r w:rsidR="00BE38D0">
        <w:rPr/>
        <w:t xml:space="preserve">Training for all staff is held at least every two years. Equality and Diversity training is included in our core induction offer for all </w:t>
      </w:r>
      <w:r w:rsidR="00BE38D0">
        <w:rPr/>
        <w:t>new staff</w:t>
      </w:r>
      <w:r w:rsidR="00BE38D0">
        <w:rPr/>
        <w:t xml:space="preserve">. </w:t>
      </w:r>
    </w:p>
    <w:p w:rsidRPr="00E94377" w:rsidR="00E94377" w:rsidP="4A1003ED" w:rsidRDefault="00E41D3C" w14:paraId="55A69514" w14:textId="7CD09674">
      <w:pPr>
        <w:jc w:val="center"/>
        <w:rPr>
          <w:i w:val="1"/>
          <w:iCs w:val="1"/>
        </w:rPr>
      </w:pPr>
      <w:r w:rsidRPr="4A1003ED" w:rsidR="00E41D3C">
        <w:rPr>
          <w:b w:val="1"/>
          <w:bCs w:val="1"/>
          <w:u w:val="single"/>
        </w:rPr>
        <w:t xml:space="preserve">What does our school do the </w:t>
      </w:r>
      <w:r w:rsidRPr="4A1003ED" w:rsidR="00E41D3C">
        <w:rPr>
          <w:b w:val="1"/>
          <w:bCs w:val="1"/>
          <w:u w:val="single"/>
        </w:rPr>
        <w:t>eliminate</w:t>
      </w:r>
      <w:r w:rsidRPr="4A1003ED" w:rsidR="00E41D3C">
        <w:rPr>
          <w:b w:val="1"/>
          <w:bCs w:val="1"/>
          <w:u w:val="single"/>
        </w:rPr>
        <w:t xml:space="preserve"> discrimination?</w:t>
      </w:r>
      <w:r w:rsidRPr="4A1003ED" w:rsidR="00F25C25">
        <w:rPr>
          <w:b w:val="1"/>
          <w:bCs w:val="1"/>
          <w:u w:val="single"/>
        </w:rPr>
        <w:t xml:space="preserve"> </w:t>
      </w:r>
      <w:bookmarkStart w:name="_GoBack" w:id="0"/>
      <w:bookmarkEnd w:id="0"/>
    </w:p>
    <w:p w:rsidR="00E41D3C" w:rsidP="4A1003ED" w:rsidRDefault="00E41D3C" w14:paraId="5FB7962E" w14:textId="77777777">
      <w:pPr>
        <w:jc w:val="center"/>
      </w:pPr>
      <w:r w:rsidR="00E41D3C">
        <w:rPr/>
        <w:t xml:space="preserve">We have set </w:t>
      </w:r>
      <w:r w:rsidR="00E41D3C">
        <w:rPr/>
        <w:t xml:space="preserve">a </w:t>
      </w:r>
      <w:r w:rsidRPr="4A1003ED" w:rsidR="00E41D3C">
        <w:rPr>
          <w:b w:val="1"/>
          <w:bCs w:val="1"/>
        </w:rPr>
        <w:t>clear vision</w:t>
      </w:r>
      <w:r w:rsidRPr="4A1003ED" w:rsidR="00E41D3C">
        <w:rPr>
          <w:b w:val="1"/>
          <w:bCs w:val="1"/>
        </w:rPr>
        <w:t xml:space="preserve"> and values</w:t>
      </w:r>
      <w:r w:rsidR="00E41D3C">
        <w:rPr/>
        <w:t xml:space="preserve"> which expect all our staff, </w:t>
      </w:r>
      <w:r w:rsidR="00E41D3C">
        <w:rPr/>
        <w:t>pupils</w:t>
      </w:r>
      <w:r w:rsidR="00E41D3C">
        <w:rPr/>
        <w:t xml:space="preserve"> and families to act in a non-discriminating manner and show respect to each other. Our core values are Collaboration, Aspiration, Respect and Empathy. </w:t>
      </w:r>
    </w:p>
    <w:p w:rsidR="00E41D3C" w:rsidP="4A1003ED" w:rsidRDefault="00E41D3C" w14:paraId="210953A1" w14:textId="77777777">
      <w:pPr>
        <w:jc w:val="center"/>
      </w:pPr>
      <w:r w:rsidR="00E41D3C">
        <w:rPr/>
        <w:t xml:space="preserve">We have </w:t>
      </w:r>
      <w:r w:rsidRPr="4A1003ED" w:rsidR="00E41D3C">
        <w:rPr>
          <w:b w:val="1"/>
          <w:bCs w:val="1"/>
        </w:rPr>
        <w:t>up-to-date and ratified policies</w:t>
      </w:r>
      <w:r w:rsidR="00E41D3C">
        <w:rPr/>
        <w:t xml:space="preserve"> which set out a clear message that discrimination is not tolerated</w:t>
      </w:r>
      <w:r w:rsidR="00BE38D0">
        <w:rPr/>
        <w:t xml:space="preserve">: these policies are listed below. </w:t>
      </w:r>
    </w:p>
    <w:p w:rsidR="00E41D3C" w:rsidP="4A1003ED" w:rsidRDefault="00E41D3C" w14:paraId="7DDA170F" w14:textId="77777777">
      <w:pPr>
        <w:jc w:val="center"/>
      </w:pPr>
      <w:r w:rsidR="00E41D3C">
        <w:rPr/>
        <w:t xml:space="preserve">We understand that it is unlawful to </w:t>
      </w:r>
      <w:r w:rsidR="00E41D3C">
        <w:rPr/>
        <w:t>fail to</w:t>
      </w:r>
      <w:r w:rsidR="00E41D3C">
        <w:rPr/>
        <w:t xml:space="preserve"> make </w:t>
      </w:r>
      <w:r w:rsidRPr="4A1003ED" w:rsidR="00E41D3C">
        <w:rPr>
          <w:b w:val="1"/>
          <w:bCs w:val="1"/>
        </w:rPr>
        <w:t>reasonable adjustments</w:t>
      </w:r>
      <w:r w:rsidR="00E41D3C">
        <w:rPr/>
        <w:t xml:space="preserve"> to overcome barriers to usin</w:t>
      </w:r>
      <w:r w:rsidR="00BE38D0">
        <w:rPr/>
        <w:t xml:space="preserve">g services caused by disability. Individual children in our school have individual education plans, education </w:t>
      </w:r>
      <w:r w:rsidR="00BE38D0">
        <w:rPr/>
        <w:t>health</w:t>
      </w:r>
      <w:r w:rsidR="00BE38D0">
        <w:rPr/>
        <w:t xml:space="preserve"> and care plans as well as personal behaviour plans which map how we will make these adjustments. </w:t>
      </w:r>
      <w:r w:rsidR="00BE38D0">
        <w:rPr/>
        <w:t>A number of</w:t>
      </w:r>
      <w:r w:rsidR="00BE38D0">
        <w:rPr/>
        <w:t xml:space="preserve"> children also have personalised and individual planning which is a reasonable adjustment of their learning provision. </w:t>
      </w:r>
    </w:p>
    <w:p w:rsidR="00BE38D0" w:rsidP="4A1003ED" w:rsidRDefault="00BE38D0" w14:paraId="32B396E8" w14:textId="77777777">
      <w:pPr>
        <w:jc w:val="center"/>
      </w:pPr>
      <w:r w:rsidR="00BE38D0">
        <w:rPr/>
        <w:t xml:space="preserve">We set </w:t>
      </w:r>
      <w:r w:rsidRPr="4A1003ED" w:rsidR="00BE38D0">
        <w:rPr>
          <w:b w:val="1"/>
          <w:bCs w:val="1"/>
        </w:rPr>
        <w:t xml:space="preserve">equality </w:t>
      </w:r>
      <w:r w:rsidRPr="4A1003ED" w:rsidR="00BE38D0">
        <w:rPr>
          <w:b w:val="1"/>
          <w:bCs w:val="1"/>
        </w:rPr>
        <w:t>objectives</w:t>
      </w:r>
      <w:r w:rsidR="00BE38D0">
        <w:rPr/>
        <w:t xml:space="preserve"> every four years which are reviewed annually. An annual action plan is available to show the progress we are making towards these </w:t>
      </w:r>
      <w:r w:rsidR="00BE38D0">
        <w:rPr/>
        <w:t>objectives</w:t>
      </w:r>
      <w:r w:rsidR="00BE38D0">
        <w:rPr/>
        <w:t xml:space="preserve">. </w:t>
      </w:r>
    </w:p>
    <w:p w:rsidR="00E41D3C" w:rsidP="4A1003ED" w:rsidRDefault="00F25C25" w14:paraId="2EB110E2" w14:textId="0FEA0F15">
      <w:pPr>
        <w:jc w:val="center"/>
      </w:pPr>
      <w:r w:rsidR="00F25C25">
        <w:rPr/>
        <w:t>S</w:t>
      </w:r>
      <w:r w:rsidR="00E41D3C">
        <w:rPr/>
        <w:t>chool leaders</w:t>
      </w:r>
      <w:r w:rsidR="00F25C25">
        <w:rPr/>
        <w:t xml:space="preserve"> and administrators</w:t>
      </w:r>
      <w:r w:rsidR="00E41D3C">
        <w:rPr/>
        <w:t xml:space="preserve"> involved in </w:t>
      </w:r>
      <w:r w:rsidRPr="4A1003ED" w:rsidR="00E41D3C">
        <w:rPr>
          <w:b w:val="1"/>
          <w:bCs w:val="1"/>
        </w:rPr>
        <w:t>recruitment</w:t>
      </w:r>
      <w:r w:rsidR="00E41D3C">
        <w:rPr/>
        <w:t xml:space="preserve"> will avoid unlawful discrimination in all aspects of employment including recruitment, promotion, opportunities for training, pay and benefits, </w:t>
      </w:r>
      <w:r w:rsidR="00E41D3C">
        <w:rPr/>
        <w:t>discipline</w:t>
      </w:r>
      <w:r w:rsidR="00E41D3C">
        <w:rPr/>
        <w:t xml:space="preserve"> and </w:t>
      </w:r>
      <w:r w:rsidR="00E41D3C">
        <w:rPr/>
        <w:t>selection</w:t>
      </w:r>
      <w:r w:rsidR="00E41D3C">
        <w:rPr/>
        <w:t xml:space="preserve"> for redundancy. </w:t>
      </w:r>
    </w:p>
    <w:p w:rsidR="00E41D3C" w:rsidP="4A1003ED" w:rsidRDefault="00BE38D0" w14:paraId="59E17655" w14:textId="2AA5242A">
      <w:pPr>
        <w:jc w:val="center"/>
      </w:pPr>
      <w:r w:rsidR="00BE38D0">
        <w:rPr/>
        <w:t xml:space="preserve">We offer a structured </w:t>
      </w:r>
      <w:r w:rsidRPr="4A1003ED" w:rsidR="00BE38D0">
        <w:rPr>
          <w:b w:val="1"/>
          <w:bCs w:val="1"/>
        </w:rPr>
        <w:t>PSHE curriculum</w:t>
      </w:r>
      <w:r w:rsidRPr="4A1003ED" w:rsidR="00E41D3C">
        <w:rPr>
          <w:b w:val="1"/>
          <w:bCs w:val="1"/>
        </w:rPr>
        <w:t>, as</w:t>
      </w:r>
      <w:r w:rsidRPr="4A1003ED" w:rsidR="00BE38D0">
        <w:rPr>
          <w:b w:val="1"/>
          <w:bCs w:val="1"/>
        </w:rPr>
        <w:t xml:space="preserve">semblies, </w:t>
      </w:r>
      <w:r w:rsidRPr="4A1003ED" w:rsidR="00BE38D0">
        <w:rPr>
          <w:b w:val="1"/>
          <w:bCs w:val="1"/>
        </w:rPr>
        <w:t>workshops</w:t>
      </w:r>
      <w:r w:rsidRPr="4A1003ED" w:rsidR="00BE38D0">
        <w:rPr>
          <w:b w:val="1"/>
          <w:bCs w:val="1"/>
        </w:rPr>
        <w:t xml:space="preserve"> and visits</w:t>
      </w:r>
      <w:r w:rsidR="00BE38D0">
        <w:rPr/>
        <w:t xml:space="preserve"> all of which exemplifies</w:t>
      </w:r>
      <w:r w:rsidR="00E41D3C">
        <w:rPr/>
        <w:t xml:space="preserve"> the British Values and </w:t>
      </w:r>
      <w:r w:rsidR="00F25C25">
        <w:rPr/>
        <w:t>our school values</w:t>
      </w:r>
      <w:r w:rsidR="00E41D3C">
        <w:rPr/>
        <w:t>.</w:t>
      </w:r>
      <w:r w:rsidR="00BE38D0">
        <w:rPr/>
        <w:t xml:space="preserve"> More details of how our curriculum specifically meets these requirements can be found below. </w:t>
      </w:r>
    </w:p>
    <w:p w:rsidR="4A1003ED" w:rsidP="4A1003ED" w:rsidRDefault="4A1003ED" w14:paraId="0864A717" w14:textId="4521C02A">
      <w:pPr>
        <w:jc w:val="center"/>
      </w:pPr>
    </w:p>
    <w:p w:rsidR="4A1003ED" w:rsidP="4A1003ED" w:rsidRDefault="4A1003ED" w14:paraId="18E97B45" w14:textId="34632975">
      <w:pPr>
        <w:jc w:val="center"/>
      </w:pPr>
    </w:p>
    <w:p w:rsidR="4A1003ED" w:rsidP="4A1003ED" w:rsidRDefault="4A1003ED" w14:paraId="223D8F54" w14:textId="502BDB30">
      <w:pPr>
        <w:jc w:val="center"/>
      </w:pPr>
    </w:p>
    <w:tbl>
      <w:tblPr>
        <w:tblStyle w:val="TableGrid"/>
        <w:tblpPr w:leftFromText="180" w:rightFromText="180" w:horzAnchor="margin" w:tblpY="1554"/>
        <w:tblW w:w="15304" w:type="dxa"/>
        <w:jc w:val="left"/>
        <w:tblLook w:val="04A0" w:firstRow="1" w:lastRow="0" w:firstColumn="1" w:lastColumn="0" w:noHBand="0" w:noVBand="1"/>
      </w:tblPr>
      <w:tblGrid>
        <w:gridCol w:w="3390"/>
        <w:gridCol w:w="11914"/>
      </w:tblGrid>
      <w:tr w:rsidR="0067170A" w:rsidTr="4A1003ED" w14:paraId="507101CA" w14:textId="77777777">
        <w:tc>
          <w:tcPr>
            <w:tcW w:w="15304" w:type="dxa"/>
            <w:gridSpan w:val="2"/>
            <w:tcMar/>
          </w:tcPr>
          <w:p w:rsidRPr="00E41D3C" w:rsidR="0067170A" w:rsidP="4A1003ED" w:rsidRDefault="00E41D3C" w14:paraId="3985789D" w14:textId="77777777">
            <w:pPr>
              <w:jc w:val="center"/>
              <w:rPr>
                <w:b w:val="1"/>
                <w:bCs w:val="1"/>
                <w:i w:val="0"/>
                <w:iCs w:val="0"/>
                <w:sz w:val="24"/>
                <w:szCs w:val="24"/>
              </w:rPr>
            </w:pPr>
            <w:r w:rsidRPr="4A1003ED" w:rsidR="00E41D3C">
              <w:rPr>
                <w:b w:val="1"/>
                <w:bCs w:val="1"/>
                <w:i w:val="0"/>
                <w:iCs w:val="0"/>
                <w:sz w:val="24"/>
                <w:szCs w:val="24"/>
              </w:rPr>
              <w:t>How we meet</w:t>
            </w:r>
            <w:r w:rsidRPr="4A1003ED" w:rsidR="68362575">
              <w:rPr>
                <w:b w:val="1"/>
                <w:bCs w:val="1"/>
                <w:i w:val="0"/>
                <w:iCs w:val="0"/>
                <w:sz w:val="24"/>
                <w:szCs w:val="24"/>
              </w:rPr>
              <w:t xml:space="preserve"> the Public Sector Equality Duty</w:t>
            </w:r>
          </w:p>
        </w:tc>
      </w:tr>
      <w:tr w:rsidR="00D41EA5" w:rsidTr="4A1003ED" w14:paraId="50231B3E" w14:textId="77777777">
        <w:tc>
          <w:tcPr>
            <w:tcW w:w="3390" w:type="dxa"/>
            <w:tcMar/>
          </w:tcPr>
          <w:p w:rsidRPr="0067170A" w:rsidR="00D41EA5" w:rsidP="4A1003ED" w:rsidRDefault="00D41EA5" w14:paraId="1A5E8BA9" w14:textId="77777777">
            <w:pPr>
              <w:rPr>
                <w:b w:val="1"/>
                <w:bCs w:val="1"/>
                <w:i w:val="0"/>
                <w:iCs w:val="0"/>
                <w:sz w:val="24"/>
                <w:szCs w:val="24"/>
              </w:rPr>
            </w:pPr>
            <w:r w:rsidRPr="4A1003ED" w:rsidR="20194C4D">
              <w:rPr>
                <w:b w:val="1"/>
                <w:bCs w:val="1"/>
                <w:i w:val="0"/>
                <w:iCs w:val="0"/>
                <w:sz w:val="24"/>
                <w:szCs w:val="24"/>
              </w:rPr>
              <w:t>Equality and Diversity Training held in the last two years (2019-2021)</w:t>
            </w:r>
          </w:p>
        </w:tc>
        <w:tc>
          <w:tcPr>
            <w:tcW w:w="11914" w:type="dxa"/>
            <w:tcMar/>
          </w:tcPr>
          <w:p w:rsidRPr="00D41EA5" w:rsidR="00D41EA5" w:rsidP="4A1003ED" w:rsidRDefault="00D41EA5" w14:paraId="044B19A2" w14:textId="52D640D2">
            <w:pPr>
              <w:pStyle w:val="Normal"/>
              <w:suppressLineNumbers w:val="0"/>
              <w:bidi w:val="0"/>
              <w:spacing w:before="0" w:beforeAutospacing="off" w:after="0" w:afterAutospacing="off" w:line="240" w:lineRule="auto"/>
              <w:ind w:left="0" w:right="0"/>
              <w:jc w:val="left"/>
              <w:rPr>
                <w:i w:val="0"/>
                <w:iCs w:val="0"/>
                <w:sz w:val="24"/>
                <w:szCs w:val="24"/>
              </w:rPr>
            </w:pPr>
            <w:r w:rsidRPr="4A1003ED" w:rsidR="3558CB9E">
              <w:rPr>
                <w:i w:val="0"/>
                <w:iCs w:val="0"/>
                <w:sz w:val="24"/>
                <w:szCs w:val="24"/>
              </w:rPr>
              <w:t xml:space="preserve">All staff, on induction and regularly thereafter, complete an </w:t>
            </w:r>
            <w:r w:rsidRPr="4A1003ED" w:rsidR="3558CB9E">
              <w:rPr>
                <w:i w:val="0"/>
                <w:iCs w:val="0"/>
                <w:sz w:val="24"/>
                <w:szCs w:val="24"/>
              </w:rPr>
              <w:t>iHASCO</w:t>
            </w:r>
            <w:r w:rsidRPr="4A1003ED" w:rsidR="3558CB9E">
              <w:rPr>
                <w:i w:val="0"/>
                <w:iCs w:val="0"/>
                <w:sz w:val="24"/>
                <w:szCs w:val="24"/>
              </w:rPr>
              <w:t xml:space="preserve"> online learning unit in Equity and Diversity.</w:t>
            </w:r>
          </w:p>
        </w:tc>
      </w:tr>
      <w:tr w:rsidR="00D41EA5" w:rsidTr="4A1003ED" w14:paraId="03AE63E6" w14:textId="77777777">
        <w:tc>
          <w:tcPr>
            <w:tcW w:w="3390" w:type="dxa"/>
            <w:tcMar/>
          </w:tcPr>
          <w:p w:rsidR="00D41EA5" w:rsidP="4A1003ED" w:rsidRDefault="00D41EA5" w14:paraId="6DD8E69F" w14:textId="77777777">
            <w:pPr>
              <w:rPr>
                <w:b w:val="1"/>
                <w:bCs w:val="1"/>
                <w:i w:val="0"/>
                <w:iCs w:val="0"/>
                <w:sz w:val="24"/>
                <w:szCs w:val="24"/>
              </w:rPr>
            </w:pPr>
            <w:r w:rsidRPr="4A1003ED" w:rsidR="20194C4D">
              <w:rPr>
                <w:b w:val="1"/>
                <w:bCs w:val="1"/>
                <w:i w:val="0"/>
                <w:iCs w:val="0"/>
                <w:sz w:val="24"/>
                <w:szCs w:val="24"/>
              </w:rPr>
              <w:t>Monitoring and Recording prejudice related incidents</w:t>
            </w:r>
          </w:p>
        </w:tc>
        <w:tc>
          <w:tcPr>
            <w:tcW w:w="11914" w:type="dxa"/>
            <w:tcMar/>
          </w:tcPr>
          <w:p w:rsidRPr="00D41EA5" w:rsidR="00D41EA5" w:rsidP="4A1003ED" w:rsidRDefault="00D41EA5" w14:paraId="6977F87A" w14:textId="4746CF3B">
            <w:pPr>
              <w:rPr>
                <w:i w:val="0"/>
                <w:iCs w:val="0"/>
                <w:sz w:val="24"/>
                <w:szCs w:val="24"/>
              </w:rPr>
            </w:pPr>
            <w:r w:rsidRPr="4A1003ED" w:rsidR="49B92655">
              <w:rPr>
                <w:i w:val="0"/>
                <w:iCs w:val="0"/>
                <w:sz w:val="24"/>
                <w:szCs w:val="24"/>
              </w:rPr>
              <w:t>A</w:t>
            </w:r>
            <w:r w:rsidRPr="4A1003ED" w:rsidR="20194C4D">
              <w:rPr>
                <w:i w:val="0"/>
                <w:iCs w:val="0"/>
                <w:sz w:val="24"/>
                <w:szCs w:val="24"/>
              </w:rPr>
              <w:t xml:space="preserve">ll staff receive induction training in the use of CPOMS, an online secure recording system. </w:t>
            </w:r>
            <w:r w:rsidRPr="4A1003ED" w:rsidR="20194C4D">
              <w:rPr>
                <w:i w:val="0"/>
                <w:iCs w:val="0"/>
                <w:sz w:val="24"/>
                <w:szCs w:val="24"/>
              </w:rPr>
              <w:t xml:space="preserve">Regular refresher training is held as needed. </w:t>
            </w:r>
            <w:r w:rsidRPr="4A1003ED" w:rsidR="20194C4D">
              <w:rPr>
                <w:i w:val="0"/>
                <w:iCs w:val="0"/>
                <w:sz w:val="24"/>
                <w:szCs w:val="24"/>
              </w:rPr>
              <w:t xml:space="preserve">When prejudice related incidents </w:t>
            </w:r>
            <w:r w:rsidRPr="4A1003ED" w:rsidR="57B20052">
              <w:rPr>
                <w:i w:val="0"/>
                <w:iCs w:val="0"/>
                <w:sz w:val="24"/>
                <w:szCs w:val="24"/>
              </w:rPr>
              <w:t>occur,</w:t>
            </w:r>
            <w:r w:rsidRPr="4A1003ED" w:rsidR="20194C4D">
              <w:rPr>
                <w:i w:val="0"/>
                <w:iCs w:val="0"/>
                <w:sz w:val="24"/>
                <w:szCs w:val="24"/>
              </w:rPr>
              <w:t xml:space="preserve"> staff record these incidents using the CPOMS system. All incidents trigger review by the SLT within 48 hours. Clear actions are recorded for each incident with the SLT requesting further action/information as needed. </w:t>
            </w:r>
          </w:p>
          <w:p w:rsidRPr="00D41EA5" w:rsidR="00D41EA5" w:rsidP="4A1003ED" w:rsidRDefault="00D41EA5" w14:paraId="3A8461F2" w14:textId="1C169EC7">
            <w:pPr>
              <w:pStyle w:val="Normal"/>
              <w:suppressLineNumbers w:val="0"/>
              <w:bidi w:val="0"/>
              <w:spacing w:before="0" w:beforeAutospacing="off" w:after="0" w:afterAutospacing="off" w:line="240" w:lineRule="auto"/>
              <w:ind w:left="0" w:right="0"/>
              <w:jc w:val="left"/>
              <w:rPr>
                <w:i w:val="0"/>
                <w:iCs w:val="0"/>
                <w:sz w:val="24"/>
                <w:szCs w:val="24"/>
                <w:highlight w:val="yellow"/>
              </w:rPr>
            </w:pPr>
            <w:r w:rsidRPr="4A1003ED" w:rsidR="20194C4D">
              <w:rPr>
                <w:i w:val="0"/>
                <w:iCs w:val="0"/>
                <w:sz w:val="24"/>
                <w:szCs w:val="24"/>
              </w:rPr>
              <w:t xml:space="preserve">The </w:t>
            </w:r>
            <w:r w:rsidRPr="4A1003ED" w:rsidR="27D5CB2C">
              <w:rPr>
                <w:i w:val="0"/>
                <w:iCs w:val="0"/>
                <w:sz w:val="24"/>
                <w:szCs w:val="24"/>
              </w:rPr>
              <w:t>Safeguarding team</w:t>
            </w:r>
            <w:r w:rsidRPr="4A1003ED" w:rsidR="20194C4D">
              <w:rPr>
                <w:i w:val="0"/>
                <w:iCs w:val="0"/>
                <w:sz w:val="24"/>
                <w:szCs w:val="24"/>
              </w:rPr>
              <w:t xml:space="preserve"> reviews the number of incidents annually. </w:t>
            </w:r>
          </w:p>
        </w:tc>
      </w:tr>
      <w:tr w:rsidR="009368EA" w:rsidTr="4A1003ED" w14:paraId="284C1BB8" w14:textId="77777777">
        <w:tc>
          <w:tcPr>
            <w:tcW w:w="3390" w:type="dxa"/>
            <w:tcMar/>
          </w:tcPr>
          <w:p w:rsidR="009368EA" w:rsidP="4A1003ED" w:rsidRDefault="009368EA" w14:paraId="543B2002" w14:textId="77777777">
            <w:pPr>
              <w:rPr>
                <w:b w:val="1"/>
                <w:bCs w:val="1"/>
                <w:i w:val="0"/>
                <w:iCs w:val="0"/>
                <w:sz w:val="24"/>
                <w:szCs w:val="24"/>
              </w:rPr>
            </w:pPr>
            <w:r w:rsidRPr="4A1003ED" w:rsidR="009368EA">
              <w:rPr>
                <w:b w:val="1"/>
                <w:bCs w:val="1"/>
                <w:i w:val="0"/>
                <w:iCs w:val="0"/>
                <w:sz w:val="24"/>
                <w:szCs w:val="24"/>
              </w:rPr>
              <w:t>How does our curriculum promote tolerance, friendship and understanding of a range of religions and cultures?</w:t>
            </w:r>
          </w:p>
        </w:tc>
        <w:tc>
          <w:tcPr>
            <w:tcW w:w="11914" w:type="dxa"/>
            <w:tcMar/>
          </w:tcPr>
          <w:p w:rsidR="00F23616" w:rsidP="4A1003ED" w:rsidRDefault="00F23616" w14:paraId="33332711" w14:textId="3358DA27">
            <w:pPr>
              <w:bidi w:val="0"/>
              <w:spacing w:before="0" w:beforeAutospacing="on" w:after="240" w:afterAutospacing="off"/>
              <w:jc w:val="left"/>
              <w:rPr>
                <w:rFonts w:ascii="Calibri" w:hAnsi="Calibri" w:eastAsia="Calibri" w:cs="Calibri"/>
                <w:i w:val="0"/>
                <w:iCs w:val="0"/>
                <w:noProof w:val="0"/>
                <w:sz w:val="24"/>
                <w:szCs w:val="24"/>
                <w:lang w:val="en-GB"/>
              </w:rPr>
            </w:pPr>
            <w:r w:rsidRPr="4A1003ED" w:rsidR="3F8BEAED">
              <w:rPr>
                <w:rFonts w:ascii="Calibri" w:hAnsi="Calibri" w:eastAsia="Calibri" w:cs="Calibri"/>
                <w:i w:val="0"/>
                <w:iCs w:val="0"/>
                <w:noProof w:val="0"/>
                <w:sz w:val="24"/>
                <w:szCs w:val="24"/>
                <w:lang w:val="en-GB"/>
              </w:rPr>
              <w:t xml:space="preserve">At Brannel School, we are committed to promoting equality and diversity through our Personal, Social and Health Education (PSE) curriculum and wider school provision. Students are supported to explore themes of identity, </w:t>
            </w:r>
            <w:r w:rsidRPr="4A1003ED" w:rsidR="3F8BEAED">
              <w:rPr>
                <w:rFonts w:ascii="Calibri" w:hAnsi="Calibri" w:eastAsia="Calibri" w:cs="Calibri"/>
                <w:i w:val="0"/>
                <w:iCs w:val="0"/>
                <w:noProof w:val="0"/>
                <w:sz w:val="24"/>
                <w:szCs w:val="24"/>
                <w:lang w:val="en-GB"/>
              </w:rPr>
              <w:t>difference</w:t>
            </w:r>
            <w:r w:rsidRPr="4A1003ED" w:rsidR="3F8BEAED">
              <w:rPr>
                <w:rFonts w:ascii="Calibri" w:hAnsi="Calibri" w:eastAsia="Calibri" w:cs="Calibri"/>
                <w:i w:val="0"/>
                <w:iCs w:val="0"/>
                <w:noProof w:val="0"/>
                <w:sz w:val="24"/>
                <w:szCs w:val="24"/>
                <w:lang w:val="en-GB"/>
              </w:rPr>
              <w:t xml:space="preserve"> and inclusion in a safe and respectful environment, developing empathy, </w:t>
            </w:r>
            <w:r w:rsidRPr="4A1003ED" w:rsidR="3F8BEAED">
              <w:rPr>
                <w:rFonts w:ascii="Calibri" w:hAnsi="Calibri" w:eastAsia="Calibri" w:cs="Calibri"/>
                <w:i w:val="0"/>
                <w:iCs w:val="0"/>
                <w:noProof w:val="0"/>
                <w:sz w:val="24"/>
                <w:szCs w:val="24"/>
                <w:lang w:val="en-GB"/>
              </w:rPr>
              <w:t>understanding</w:t>
            </w:r>
            <w:r w:rsidRPr="4A1003ED" w:rsidR="3F8BEAED">
              <w:rPr>
                <w:rFonts w:ascii="Calibri" w:hAnsi="Calibri" w:eastAsia="Calibri" w:cs="Calibri"/>
                <w:i w:val="0"/>
                <w:iCs w:val="0"/>
                <w:noProof w:val="0"/>
                <w:sz w:val="24"/>
                <w:szCs w:val="24"/>
                <w:lang w:val="en-GB"/>
              </w:rPr>
              <w:t xml:space="preserve"> and respect for others. Through planned lessons, students learn about all protected characteristics in an age-appropriate way, encouraging open discussion and critical thinking.</w:t>
            </w:r>
          </w:p>
          <w:p w:rsidR="00F23616" w:rsidP="4A1003ED" w:rsidRDefault="00F23616" w14:paraId="247EF2E1" w14:textId="37B21365">
            <w:pPr>
              <w:bidi w:val="0"/>
              <w:spacing w:before="0" w:beforeAutospacing="on" w:after="240" w:afterAutospacing="off"/>
              <w:jc w:val="left"/>
              <w:rPr>
                <w:rFonts w:ascii="Calibri" w:hAnsi="Calibri" w:eastAsia="Calibri" w:cs="Calibri"/>
                <w:i w:val="0"/>
                <w:iCs w:val="0"/>
                <w:noProof w:val="0"/>
                <w:sz w:val="24"/>
                <w:szCs w:val="24"/>
                <w:lang w:val="en-GB"/>
              </w:rPr>
            </w:pPr>
            <w:r w:rsidRPr="4A1003ED" w:rsidR="3F8BEAED">
              <w:rPr>
                <w:rFonts w:ascii="Calibri" w:hAnsi="Calibri" w:eastAsia="Calibri" w:cs="Calibri"/>
                <w:i w:val="0"/>
                <w:iCs w:val="0"/>
                <w:noProof w:val="0"/>
                <w:sz w:val="24"/>
                <w:szCs w:val="24"/>
                <w:lang w:val="en-GB"/>
              </w:rPr>
              <w:t xml:space="preserve">Our curriculum has been carefully reviewed to ensure it reflects a diverse range of voices and experiences. Across subjects, students engage with authors, </w:t>
            </w:r>
            <w:r w:rsidRPr="4A1003ED" w:rsidR="3F8BEAED">
              <w:rPr>
                <w:rFonts w:ascii="Calibri" w:hAnsi="Calibri" w:eastAsia="Calibri" w:cs="Calibri"/>
                <w:i w:val="0"/>
                <w:iCs w:val="0"/>
                <w:noProof w:val="0"/>
                <w:sz w:val="24"/>
                <w:szCs w:val="24"/>
                <w:lang w:val="en-GB"/>
              </w:rPr>
              <w:t>texts</w:t>
            </w:r>
            <w:r w:rsidRPr="4A1003ED" w:rsidR="3F8BEAED">
              <w:rPr>
                <w:rFonts w:ascii="Calibri" w:hAnsi="Calibri" w:eastAsia="Calibri" w:cs="Calibri"/>
                <w:i w:val="0"/>
                <w:iCs w:val="0"/>
                <w:noProof w:val="0"/>
                <w:sz w:val="24"/>
                <w:szCs w:val="24"/>
                <w:lang w:val="en-GB"/>
              </w:rPr>
              <w:t xml:space="preserve"> and case studies from a variety of cultural, </w:t>
            </w:r>
            <w:r w:rsidRPr="4A1003ED" w:rsidR="3F8BEAED">
              <w:rPr>
                <w:rFonts w:ascii="Calibri" w:hAnsi="Calibri" w:eastAsia="Calibri" w:cs="Calibri"/>
                <w:i w:val="0"/>
                <w:iCs w:val="0"/>
                <w:noProof w:val="0"/>
                <w:sz w:val="24"/>
                <w:szCs w:val="24"/>
                <w:lang w:val="en-GB"/>
              </w:rPr>
              <w:t>religious</w:t>
            </w:r>
            <w:r w:rsidRPr="4A1003ED" w:rsidR="3F8BEAED">
              <w:rPr>
                <w:rFonts w:ascii="Calibri" w:hAnsi="Calibri" w:eastAsia="Calibri" w:cs="Calibri"/>
                <w:i w:val="0"/>
                <w:iCs w:val="0"/>
                <w:noProof w:val="0"/>
                <w:sz w:val="24"/>
                <w:szCs w:val="24"/>
                <w:lang w:val="en-GB"/>
              </w:rPr>
              <w:t xml:space="preserve"> and social backgrounds, including BAME, LGBTQ+ and female perspectives. Themes explored include disability, different family structures such as fostering and adoption, refugee experiences, and beliefs and traditions from a range of faiths.</w:t>
            </w:r>
          </w:p>
          <w:p w:rsidR="00F23616" w:rsidP="4A1003ED" w:rsidRDefault="00F23616" w14:paraId="5E44B9A6" w14:textId="15D07BF7">
            <w:pPr>
              <w:bidi w:val="0"/>
              <w:spacing w:before="0" w:beforeAutospacing="on" w:after="240" w:afterAutospacing="off"/>
              <w:jc w:val="left"/>
              <w:rPr>
                <w:rFonts w:ascii="Calibri" w:hAnsi="Calibri" w:eastAsia="Calibri" w:cs="Calibri"/>
                <w:i w:val="0"/>
                <w:iCs w:val="0"/>
                <w:noProof w:val="0"/>
                <w:sz w:val="24"/>
                <w:szCs w:val="24"/>
                <w:lang w:val="en-GB"/>
              </w:rPr>
            </w:pPr>
            <w:r w:rsidRPr="4A1003ED" w:rsidR="3F8BEAED">
              <w:rPr>
                <w:rFonts w:ascii="Calibri" w:hAnsi="Calibri" w:eastAsia="Calibri" w:cs="Calibri"/>
                <w:i w:val="0"/>
                <w:iCs w:val="0"/>
                <w:noProof w:val="0"/>
                <w:sz w:val="24"/>
                <w:szCs w:val="24"/>
                <w:lang w:val="en-GB"/>
              </w:rPr>
              <w:t xml:space="preserve">Equality and diversity are embedded across the curriculum and not taught in isolation. Subjects such as English, History, Religious Education, Art and Music provide opportunities for students to explore representation, challenge </w:t>
            </w:r>
            <w:r w:rsidRPr="4A1003ED" w:rsidR="3F8BEAED">
              <w:rPr>
                <w:rFonts w:ascii="Calibri" w:hAnsi="Calibri" w:eastAsia="Calibri" w:cs="Calibri"/>
                <w:i w:val="0"/>
                <w:iCs w:val="0"/>
                <w:noProof w:val="0"/>
                <w:sz w:val="24"/>
                <w:szCs w:val="24"/>
                <w:lang w:val="en-GB"/>
              </w:rPr>
              <w:t>stereotypes</w:t>
            </w:r>
            <w:r w:rsidRPr="4A1003ED" w:rsidR="3F8BEAED">
              <w:rPr>
                <w:rFonts w:ascii="Calibri" w:hAnsi="Calibri" w:eastAsia="Calibri" w:cs="Calibri"/>
                <w:i w:val="0"/>
                <w:iCs w:val="0"/>
                <w:noProof w:val="0"/>
                <w:sz w:val="24"/>
                <w:szCs w:val="24"/>
                <w:lang w:val="en-GB"/>
              </w:rPr>
              <w:t xml:space="preserve"> and understand the impact of inequality in society. In addition, project-based learning enables students to consider deeper questions about the role of equality in the modern world and how individuals can contribute to positive change.</w:t>
            </w:r>
          </w:p>
          <w:p w:rsidR="00F23616" w:rsidP="4A1003ED" w:rsidRDefault="00F23616" w14:paraId="015B5803" w14:textId="5EC0BA4E">
            <w:pPr>
              <w:bidi w:val="0"/>
              <w:spacing w:before="0" w:beforeAutospacing="on" w:after="240" w:afterAutospacing="off"/>
              <w:jc w:val="left"/>
              <w:rPr>
                <w:rFonts w:ascii="Calibri" w:hAnsi="Calibri" w:eastAsia="Calibri" w:cs="Calibri"/>
                <w:i w:val="0"/>
                <w:iCs w:val="0"/>
                <w:noProof w:val="0"/>
                <w:sz w:val="24"/>
                <w:szCs w:val="24"/>
                <w:lang w:val="en-GB"/>
              </w:rPr>
            </w:pPr>
            <w:r w:rsidRPr="4A1003ED" w:rsidR="3F8BEAED">
              <w:rPr>
                <w:rFonts w:ascii="Calibri" w:hAnsi="Calibri" w:eastAsia="Calibri" w:cs="Calibri"/>
                <w:i w:val="0"/>
                <w:iCs w:val="0"/>
                <w:noProof w:val="0"/>
                <w:sz w:val="24"/>
                <w:szCs w:val="24"/>
                <w:lang w:val="en-GB"/>
              </w:rPr>
              <w:t xml:space="preserve">This work is further supported by assemblies, enrichment activities, student voice </w:t>
            </w:r>
            <w:r w:rsidRPr="4A1003ED" w:rsidR="3F8BEAED">
              <w:rPr>
                <w:rFonts w:ascii="Calibri" w:hAnsi="Calibri" w:eastAsia="Calibri" w:cs="Calibri"/>
                <w:i w:val="0"/>
                <w:iCs w:val="0"/>
                <w:noProof w:val="0"/>
                <w:sz w:val="24"/>
                <w:szCs w:val="24"/>
                <w:lang w:val="en-GB"/>
              </w:rPr>
              <w:t>opportunities</w:t>
            </w:r>
            <w:r w:rsidRPr="4A1003ED" w:rsidR="3F8BEAED">
              <w:rPr>
                <w:rFonts w:ascii="Calibri" w:hAnsi="Calibri" w:eastAsia="Calibri" w:cs="Calibri"/>
                <w:i w:val="0"/>
                <w:iCs w:val="0"/>
                <w:noProof w:val="0"/>
                <w:sz w:val="24"/>
                <w:szCs w:val="24"/>
                <w:lang w:val="en-GB"/>
              </w:rPr>
              <w:t xml:space="preserve"> and a strong pastoral system, ensuring that equality and diversity are central to the ethos of the school and that all students feel valued, </w:t>
            </w:r>
            <w:r w:rsidRPr="4A1003ED" w:rsidR="3F8BEAED">
              <w:rPr>
                <w:rFonts w:ascii="Calibri" w:hAnsi="Calibri" w:eastAsia="Calibri" w:cs="Calibri"/>
                <w:i w:val="0"/>
                <w:iCs w:val="0"/>
                <w:noProof w:val="0"/>
                <w:sz w:val="24"/>
                <w:szCs w:val="24"/>
                <w:lang w:val="en-GB"/>
              </w:rPr>
              <w:t>respected</w:t>
            </w:r>
            <w:r w:rsidRPr="4A1003ED" w:rsidR="3F8BEAED">
              <w:rPr>
                <w:rFonts w:ascii="Calibri" w:hAnsi="Calibri" w:eastAsia="Calibri" w:cs="Calibri"/>
                <w:i w:val="0"/>
                <w:iCs w:val="0"/>
                <w:noProof w:val="0"/>
                <w:sz w:val="24"/>
                <w:szCs w:val="24"/>
                <w:lang w:val="en-GB"/>
              </w:rPr>
              <w:t xml:space="preserve"> and included.</w:t>
            </w:r>
          </w:p>
        </w:tc>
      </w:tr>
      <w:tr w:rsidR="009368EA" w:rsidTr="4A1003ED" w14:paraId="06D819DD" w14:textId="77777777">
        <w:tc>
          <w:tcPr>
            <w:tcW w:w="3390" w:type="dxa"/>
            <w:tcMar/>
          </w:tcPr>
          <w:p w:rsidR="009368EA" w:rsidP="4A1003ED" w:rsidRDefault="009368EA" w14:paraId="0AD03744" w14:textId="77777777">
            <w:pPr>
              <w:rPr>
                <w:b w:val="1"/>
                <w:bCs w:val="1"/>
                <w:i w:val="0"/>
                <w:iCs w:val="0"/>
                <w:sz w:val="24"/>
                <w:szCs w:val="24"/>
              </w:rPr>
            </w:pPr>
            <w:r w:rsidRPr="4A1003ED" w:rsidR="009368EA">
              <w:rPr>
                <w:b w:val="1"/>
                <w:bCs w:val="1"/>
                <w:i w:val="0"/>
                <w:iCs w:val="0"/>
                <w:sz w:val="24"/>
                <w:szCs w:val="24"/>
              </w:rPr>
              <w:t xml:space="preserve">How do assemblies address these issues and foster good relations between people with </w:t>
            </w:r>
            <w:r w:rsidRPr="4A1003ED" w:rsidR="009368EA">
              <w:rPr>
                <w:b w:val="1"/>
                <w:bCs w:val="1"/>
                <w:i w:val="0"/>
                <w:iCs w:val="0"/>
                <w:sz w:val="24"/>
                <w:szCs w:val="24"/>
              </w:rPr>
              <w:t>different characteristics</w:t>
            </w:r>
            <w:r w:rsidRPr="4A1003ED" w:rsidR="009368EA">
              <w:rPr>
                <w:b w:val="1"/>
                <w:bCs w:val="1"/>
                <w:i w:val="0"/>
                <w:iCs w:val="0"/>
                <w:sz w:val="24"/>
                <w:szCs w:val="24"/>
              </w:rPr>
              <w:t>?</w:t>
            </w:r>
          </w:p>
        </w:tc>
        <w:tc>
          <w:tcPr>
            <w:tcW w:w="11914" w:type="dxa"/>
            <w:tcMar/>
          </w:tcPr>
          <w:p w:rsidR="009368EA" w:rsidP="4A1003ED" w:rsidRDefault="009368EA" w14:paraId="483F7DA2" w14:textId="6BD1D219">
            <w:pPr>
              <w:spacing w:before="0" w:beforeAutospacing="off" w:after="240" w:afterAutospacing="off"/>
              <w:rPr>
                <w:rFonts w:ascii="Calibri" w:hAnsi="Calibri" w:eastAsia="Calibri" w:cs="Calibri"/>
                <w:i w:val="0"/>
                <w:iCs w:val="0"/>
                <w:noProof w:val="0"/>
                <w:sz w:val="24"/>
                <w:szCs w:val="24"/>
                <w:lang w:val="en-GB"/>
              </w:rPr>
            </w:pPr>
            <w:r w:rsidRPr="4A1003ED" w:rsidR="647728D5">
              <w:rPr>
                <w:rFonts w:ascii="Calibri" w:hAnsi="Calibri" w:eastAsia="Calibri" w:cs="Calibri"/>
                <w:i w:val="0"/>
                <w:iCs w:val="0"/>
                <w:noProof w:val="0"/>
                <w:sz w:val="24"/>
                <w:szCs w:val="24"/>
                <w:lang w:val="en-GB"/>
              </w:rPr>
              <w:t xml:space="preserve">Assemblies at Brannel School play a key role in promoting equality, </w:t>
            </w:r>
            <w:r w:rsidRPr="4A1003ED" w:rsidR="647728D5">
              <w:rPr>
                <w:rFonts w:ascii="Calibri" w:hAnsi="Calibri" w:eastAsia="Calibri" w:cs="Calibri"/>
                <w:i w:val="0"/>
                <w:iCs w:val="0"/>
                <w:noProof w:val="0"/>
                <w:sz w:val="24"/>
                <w:szCs w:val="24"/>
                <w:lang w:val="en-GB"/>
              </w:rPr>
              <w:t>diversity</w:t>
            </w:r>
            <w:r w:rsidRPr="4A1003ED" w:rsidR="647728D5">
              <w:rPr>
                <w:rFonts w:ascii="Calibri" w:hAnsi="Calibri" w:eastAsia="Calibri" w:cs="Calibri"/>
                <w:i w:val="0"/>
                <w:iCs w:val="0"/>
                <w:noProof w:val="0"/>
                <w:sz w:val="24"/>
                <w:szCs w:val="24"/>
                <w:lang w:val="en-GB"/>
              </w:rPr>
              <w:t xml:space="preserve"> and inclusion, and in fostering positive relationships between students of </w:t>
            </w:r>
            <w:r w:rsidRPr="4A1003ED" w:rsidR="647728D5">
              <w:rPr>
                <w:rFonts w:ascii="Calibri" w:hAnsi="Calibri" w:eastAsia="Calibri" w:cs="Calibri"/>
                <w:i w:val="0"/>
                <w:iCs w:val="0"/>
                <w:noProof w:val="0"/>
                <w:sz w:val="24"/>
                <w:szCs w:val="24"/>
                <w:lang w:val="en-GB"/>
              </w:rPr>
              <w:t>different backgrounds</w:t>
            </w:r>
            <w:r w:rsidRPr="4A1003ED" w:rsidR="647728D5">
              <w:rPr>
                <w:rFonts w:ascii="Calibri" w:hAnsi="Calibri" w:eastAsia="Calibri" w:cs="Calibri"/>
                <w:i w:val="0"/>
                <w:iCs w:val="0"/>
                <w:noProof w:val="0"/>
                <w:sz w:val="24"/>
                <w:szCs w:val="24"/>
                <w:lang w:val="en-GB"/>
              </w:rPr>
              <w:t xml:space="preserve"> and characteristics. Through a planned programme of assemblies, students explore themes such as respect, tolerance, identity and belonging, as well as key awareness events including Black History Month, Pride, Holocaust Memorial </w:t>
            </w:r>
            <w:r w:rsidRPr="4A1003ED" w:rsidR="647728D5">
              <w:rPr>
                <w:rFonts w:ascii="Calibri" w:hAnsi="Calibri" w:eastAsia="Calibri" w:cs="Calibri"/>
                <w:i w:val="0"/>
                <w:iCs w:val="0"/>
                <w:noProof w:val="0"/>
                <w:sz w:val="24"/>
                <w:szCs w:val="24"/>
                <w:lang w:val="en-GB"/>
              </w:rPr>
              <w:t>Day</w:t>
            </w:r>
            <w:r w:rsidRPr="4A1003ED" w:rsidR="647728D5">
              <w:rPr>
                <w:rFonts w:ascii="Calibri" w:hAnsi="Calibri" w:eastAsia="Calibri" w:cs="Calibri"/>
                <w:i w:val="0"/>
                <w:iCs w:val="0"/>
                <w:noProof w:val="0"/>
                <w:sz w:val="24"/>
                <w:szCs w:val="24"/>
                <w:lang w:val="en-GB"/>
              </w:rPr>
              <w:t xml:space="preserve"> and Anti-Bullying Week. These assemblies provide opportunities to celebrate diversity, challenge </w:t>
            </w:r>
            <w:r w:rsidRPr="4A1003ED" w:rsidR="647728D5">
              <w:rPr>
                <w:rFonts w:ascii="Calibri" w:hAnsi="Calibri" w:eastAsia="Calibri" w:cs="Calibri"/>
                <w:i w:val="0"/>
                <w:iCs w:val="0"/>
                <w:noProof w:val="0"/>
                <w:sz w:val="24"/>
                <w:szCs w:val="24"/>
                <w:lang w:val="en-GB"/>
              </w:rPr>
              <w:t>stereotypes</w:t>
            </w:r>
            <w:r w:rsidRPr="4A1003ED" w:rsidR="647728D5">
              <w:rPr>
                <w:rFonts w:ascii="Calibri" w:hAnsi="Calibri" w:eastAsia="Calibri" w:cs="Calibri"/>
                <w:i w:val="0"/>
                <w:iCs w:val="0"/>
                <w:noProof w:val="0"/>
                <w:sz w:val="24"/>
                <w:szCs w:val="24"/>
                <w:lang w:val="en-GB"/>
              </w:rPr>
              <w:t xml:space="preserve"> and address prejudice in a safe and inclusive environment.</w:t>
            </w:r>
          </w:p>
          <w:p w:rsidR="009368EA" w:rsidP="4A1003ED" w:rsidRDefault="009368EA" w14:paraId="79EF4D11" w14:textId="6D9F17C3">
            <w:pPr>
              <w:spacing w:before="0" w:beforeAutospacing="off" w:after="240" w:afterAutospacing="off"/>
              <w:rPr>
                <w:rFonts w:ascii="Calibri" w:hAnsi="Calibri" w:eastAsia="Calibri" w:cs="Calibri"/>
                <w:i w:val="0"/>
                <w:iCs w:val="0"/>
                <w:noProof w:val="0"/>
                <w:sz w:val="24"/>
                <w:szCs w:val="24"/>
                <w:lang w:val="en-GB"/>
              </w:rPr>
            </w:pPr>
            <w:r w:rsidRPr="4A1003ED" w:rsidR="647728D5">
              <w:rPr>
                <w:rFonts w:ascii="Calibri" w:hAnsi="Calibri" w:eastAsia="Calibri" w:cs="Calibri"/>
                <w:i w:val="0"/>
                <w:iCs w:val="0"/>
                <w:noProof w:val="0"/>
                <w:sz w:val="24"/>
                <w:szCs w:val="24"/>
                <w:lang w:val="en-GB"/>
              </w:rPr>
              <w:t xml:space="preserve">Assemblies often incorporate student voice, guest </w:t>
            </w:r>
            <w:r w:rsidRPr="4A1003ED" w:rsidR="647728D5">
              <w:rPr>
                <w:rFonts w:ascii="Calibri" w:hAnsi="Calibri" w:eastAsia="Calibri" w:cs="Calibri"/>
                <w:i w:val="0"/>
                <w:iCs w:val="0"/>
                <w:noProof w:val="0"/>
                <w:sz w:val="24"/>
                <w:szCs w:val="24"/>
                <w:lang w:val="en-GB"/>
              </w:rPr>
              <w:t>speakers</w:t>
            </w:r>
            <w:r w:rsidRPr="4A1003ED" w:rsidR="647728D5">
              <w:rPr>
                <w:rFonts w:ascii="Calibri" w:hAnsi="Calibri" w:eastAsia="Calibri" w:cs="Calibri"/>
                <w:i w:val="0"/>
                <w:iCs w:val="0"/>
                <w:noProof w:val="0"/>
                <w:sz w:val="24"/>
                <w:szCs w:val="24"/>
                <w:lang w:val="en-GB"/>
              </w:rPr>
              <w:t xml:space="preserve"> and real-life case studies, helping to deepen students’ understanding of different lived experiences and perspectives. They encourage reflection and discussion, supporting students to develop empathy and respect for others, regardless of their protected characteristics.</w:t>
            </w:r>
          </w:p>
          <w:p w:rsidR="009368EA" w:rsidP="4A1003ED" w:rsidRDefault="009368EA" w14:paraId="2D7BF0F8" w14:textId="4F331D24">
            <w:pPr>
              <w:spacing w:before="0" w:beforeAutospacing="off" w:after="240" w:afterAutospacing="off"/>
              <w:rPr>
                <w:rFonts w:ascii="Calibri" w:hAnsi="Calibri" w:eastAsia="Calibri" w:cs="Calibri"/>
                <w:i w:val="0"/>
                <w:iCs w:val="0"/>
                <w:noProof w:val="0"/>
                <w:sz w:val="24"/>
                <w:szCs w:val="24"/>
                <w:lang w:val="en-GB"/>
              </w:rPr>
            </w:pPr>
            <w:r w:rsidRPr="4A1003ED" w:rsidR="647728D5">
              <w:rPr>
                <w:rFonts w:ascii="Calibri" w:hAnsi="Calibri" w:eastAsia="Calibri" w:cs="Calibri"/>
                <w:i w:val="0"/>
                <w:iCs w:val="0"/>
                <w:noProof w:val="0"/>
                <w:sz w:val="24"/>
                <w:szCs w:val="24"/>
                <w:lang w:val="en-GB"/>
              </w:rPr>
              <w:t>By reinforcing key messages from the PSHE curriculum and wider school values, assemblies help to create a shared understanding across the school community. This consistent approach supports the development of a culture where differences are respected and celebrated, and where all students feel a sense of belonging and are encouraged to contribute positively to school life.</w:t>
            </w:r>
          </w:p>
        </w:tc>
      </w:tr>
      <w:tr w:rsidR="00426F30" w:rsidTr="4A1003ED" w14:paraId="0A1699D4" w14:textId="77777777">
        <w:tc>
          <w:tcPr>
            <w:tcW w:w="3390" w:type="dxa"/>
            <w:tcMar/>
          </w:tcPr>
          <w:p w:rsidR="00426F30" w:rsidP="4A1003ED" w:rsidRDefault="00426F30" w14:paraId="2B64D681" w14:textId="77777777">
            <w:pPr>
              <w:rPr>
                <w:b w:val="1"/>
                <w:bCs w:val="1"/>
                <w:i w:val="0"/>
                <w:iCs w:val="0"/>
                <w:sz w:val="24"/>
                <w:szCs w:val="24"/>
              </w:rPr>
            </w:pPr>
            <w:r w:rsidRPr="4A1003ED" w:rsidR="5E34D536">
              <w:rPr>
                <w:b w:val="1"/>
                <w:bCs w:val="1"/>
                <w:i w:val="0"/>
                <w:iCs w:val="0"/>
                <w:sz w:val="24"/>
                <w:szCs w:val="24"/>
              </w:rPr>
              <w:t xml:space="preserve">Have there been any specific initiatives in the last 12 months targeting </w:t>
            </w:r>
            <w:r w:rsidRPr="4A1003ED" w:rsidR="5E34D536">
              <w:rPr>
                <w:b w:val="1"/>
                <w:bCs w:val="1"/>
                <w:i w:val="0"/>
                <w:iCs w:val="0"/>
                <w:sz w:val="24"/>
                <w:szCs w:val="24"/>
              </w:rPr>
              <w:t>different groups</w:t>
            </w:r>
            <w:r w:rsidRPr="4A1003ED" w:rsidR="5E34D536">
              <w:rPr>
                <w:b w:val="1"/>
                <w:bCs w:val="1"/>
                <w:i w:val="0"/>
                <w:iCs w:val="0"/>
                <w:sz w:val="24"/>
                <w:szCs w:val="24"/>
              </w:rPr>
              <w:t xml:space="preserve"> within the school?</w:t>
            </w:r>
          </w:p>
        </w:tc>
        <w:tc>
          <w:tcPr>
            <w:tcW w:w="11914" w:type="dxa"/>
            <w:tcMar/>
          </w:tcPr>
          <w:p w:rsidR="00426F30" w:rsidP="4A1003ED" w:rsidRDefault="00426F30" w14:paraId="0E771969" w14:textId="5506FA99">
            <w:pPr>
              <w:rPr>
                <w:i w:val="0"/>
                <w:iCs w:val="0"/>
                <w:sz w:val="24"/>
                <w:szCs w:val="24"/>
              </w:rPr>
            </w:pPr>
            <w:r w:rsidRPr="4A1003ED" w:rsidR="1FCB4C8B">
              <w:rPr>
                <w:i w:val="0"/>
                <w:iCs w:val="0"/>
                <w:sz w:val="24"/>
                <w:szCs w:val="24"/>
              </w:rPr>
              <w:t xml:space="preserve">As part of our Trust’s work on the ‘Cradle to </w:t>
            </w:r>
            <w:r w:rsidRPr="4A1003ED" w:rsidR="1FCB4C8B">
              <w:rPr>
                <w:i w:val="0"/>
                <w:iCs w:val="0"/>
                <w:sz w:val="24"/>
                <w:szCs w:val="24"/>
              </w:rPr>
              <w:t>Career’ project</w:t>
            </w:r>
            <w:r w:rsidRPr="4A1003ED" w:rsidR="1FCB4C8B">
              <w:rPr>
                <w:i w:val="0"/>
                <w:iCs w:val="0"/>
                <w:sz w:val="24"/>
                <w:szCs w:val="24"/>
              </w:rPr>
              <w:t>, we have undertaken a listening campaign focusing on ou</w:t>
            </w:r>
            <w:r w:rsidRPr="4A1003ED" w:rsidR="613534E6">
              <w:rPr>
                <w:i w:val="0"/>
                <w:iCs w:val="0"/>
                <w:sz w:val="24"/>
                <w:szCs w:val="24"/>
              </w:rPr>
              <w:t>r parents of children with special educational needs.</w:t>
            </w:r>
          </w:p>
        </w:tc>
      </w:tr>
      <w:tr w:rsidR="00426F30" w:rsidTr="4A1003ED" w14:paraId="0D8AE1A8" w14:textId="77777777">
        <w:tc>
          <w:tcPr>
            <w:tcW w:w="3390" w:type="dxa"/>
            <w:tcMar/>
          </w:tcPr>
          <w:p w:rsidR="00426F30" w:rsidP="4A1003ED" w:rsidRDefault="00426F30" w14:paraId="201814D6" w14:textId="77777777">
            <w:pPr>
              <w:rPr>
                <w:b w:val="1"/>
                <w:bCs w:val="1"/>
                <w:i w:val="0"/>
                <w:iCs w:val="0"/>
                <w:sz w:val="24"/>
                <w:szCs w:val="24"/>
              </w:rPr>
            </w:pPr>
            <w:r w:rsidRPr="4A1003ED" w:rsidR="5E34D536">
              <w:rPr>
                <w:b w:val="1"/>
                <w:bCs w:val="1"/>
                <w:i w:val="0"/>
                <w:iCs w:val="0"/>
                <w:sz w:val="24"/>
                <w:szCs w:val="24"/>
              </w:rPr>
              <w:t>How have we consulted with our stakeholders about these issues in the last 12 months?</w:t>
            </w:r>
          </w:p>
        </w:tc>
        <w:tc>
          <w:tcPr>
            <w:tcW w:w="11914" w:type="dxa"/>
            <w:tcMar/>
          </w:tcPr>
          <w:p w:rsidRPr="00426F30" w:rsidR="00426F30" w:rsidP="4A1003ED" w:rsidRDefault="00426F30" w14:paraId="736FB4C7" w14:textId="6D59131A">
            <w:pPr>
              <w:rPr>
                <w:i w:val="0"/>
                <w:iCs w:val="0"/>
                <w:sz w:val="24"/>
                <w:szCs w:val="24"/>
              </w:rPr>
            </w:pPr>
            <w:r w:rsidRPr="4A1003ED" w:rsidR="41BBAA5A">
              <w:rPr>
                <w:i w:val="0"/>
                <w:iCs w:val="0"/>
                <w:sz w:val="24"/>
                <w:szCs w:val="24"/>
              </w:rPr>
              <w:t xml:space="preserve">At Brannel School we are taking part in a Parental Engagement Framework, which is supported </w:t>
            </w:r>
            <w:r w:rsidRPr="4A1003ED" w:rsidR="35C8D72A">
              <w:rPr>
                <w:i w:val="0"/>
                <w:iCs w:val="0"/>
                <w:sz w:val="24"/>
                <w:szCs w:val="24"/>
              </w:rPr>
              <w:t xml:space="preserve">through Cornwall Council. We sent out a parent questionnaire in March </w:t>
            </w:r>
            <w:r w:rsidRPr="4A1003ED" w:rsidR="35C8D72A">
              <w:rPr>
                <w:i w:val="0"/>
                <w:iCs w:val="0"/>
                <w:sz w:val="24"/>
                <w:szCs w:val="24"/>
              </w:rPr>
              <w:t>2026,</w:t>
            </w:r>
            <w:r w:rsidRPr="4A1003ED" w:rsidR="35C8D72A">
              <w:rPr>
                <w:i w:val="0"/>
                <w:iCs w:val="0"/>
                <w:sz w:val="24"/>
                <w:szCs w:val="24"/>
              </w:rPr>
              <w:t xml:space="preserve"> and this will form part of a listening campaign.</w:t>
            </w:r>
          </w:p>
          <w:p w:rsidRPr="00426F30" w:rsidR="00426F30" w:rsidP="4A1003ED" w:rsidRDefault="00426F30" w14:paraId="79A27198" w14:textId="06F727DA">
            <w:pPr>
              <w:rPr>
                <w:i w:val="0"/>
                <w:iCs w:val="0"/>
                <w:sz w:val="24"/>
                <w:szCs w:val="24"/>
              </w:rPr>
            </w:pPr>
          </w:p>
          <w:p w:rsidRPr="00426F30" w:rsidR="00426F30" w:rsidP="4A1003ED" w:rsidRDefault="00426F30" w14:paraId="71C7801E" w14:textId="790E766F">
            <w:pPr>
              <w:rPr>
                <w:i w:val="0"/>
                <w:iCs w:val="0"/>
                <w:sz w:val="24"/>
                <w:szCs w:val="24"/>
              </w:rPr>
            </w:pPr>
            <w:r w:rsidRPr="4A1003ED" w:rsidR="35C8D72A">
              <w:rPr>
                <w:i w:val="0"/>
                <w:iCs w:val="0"/>
                <w:sz w:val="24"/>
                <w:szCs w:val="24"/>
              </w:rPr>
              <w:t>Staff were also questioned in March 2026.</w:t>
            </w:r>
          </w:p>
        </w:tc>
      </w:tr>
      <w:tr w:rsidR="00E41D3C" w:rsidTr="4A1003ED" w14:paraId="4C1E9AE5" w14:textId="77777777">
        <w:tc>
          <w:tcPr>
            <w:tcW w:w="3390" w:type="dxa"/>
            <w:tcMar/>
          </w:tcPr>
          <w:p w:rsidR="00E41D3C" w:rsidP="4A1003ED" w:rsidRDefault="00E41D3C" w14:paraId="23FFAD18" w14:textId="77777777">
            <w:pPr>
              <w:rPr>
                <w:b w:val="1"/>
                <w:bCs w:val="1"/>
                <w:i w:val="0"/>
                <w:iCs w:val="0"/>
                <w:sz w:val="24"/>
                <w:szCs w:val="24"/>
              </w:rPr>
            </w:pPr>
            <w:r w:rsidRPr="4A1003ED" w:rsidR="00E41D3C">
              <w:rPr>
                <w:b w:val="1"/>
                <w:bCs w:val="1"/>
                <w:i w:val="0"/>
                <w:iCs w:val="0"/>
                <w:sz w:val="24"/>
                <w:szCs w:val="24"/>
              </w:rPr>
              <w:t xml:space="preserve">Actions taken </w:t>
            </w:r>
            <w:r w:rsidRPr="4A1003ED" w:rsidR="00E41D3C">
              <w:rPr>
                <w:b w:val="1"/>
                <w:bCs w:val="1"/>
                <w:i w:val="0"/>
                <w:iCs w:val="0"/>
                <w:sz w:val="24"/>
                <w:szCs w:val="24"/>
              </w:rPr>
              <w:t>as a result of</w:t>
            </w:r>
            <w:r w:rsidRPr="4A1003ED" w:rsidR="00E41D3C">
              <w:rPr>
                <w:b w:val="1"/>
                <w:bCs w:val="1"/>
                <w:i w:val="0"/>
                <w:iCs w:val="0"/>
                <w:sz w:val="24"/>
                <w:szCs w:val="24"/>
              </w:rPr>
              <w:t xml:space="preserve"> this consultation: </w:t>
            </w:r>
          </w:p>
        </w:tc>
        <w:tc>
          <w:tcPr>
            <w:tcW w:w="11914" w:type="dxa"/>
            <w:tcMar/>
          </w:tcPr>
          <w:p w:rsidRPr="00E41D3C" w:rsidR="00E41D3C" w:rsidP="4A1003ED" w:rsidRDefault="00E41D3C" w14:paraId="60523095" w14:textId="24FE3A71">
            <w:pPr>
              <w:rPr>
                <w:i w:val="0"/>
                <w:iCs w:val="0"/>
                <w:sz w:val="24"/>
                <w:szCs w:val="24"/>
              </w:rPr>
            </w:pPr>
            <w:r w:rsidRPr="4A1003ED" w:rsidR="5AD09709">
              <w:rPr>
                <w:i w:val="0"/>
                <w:iCs w:val="0"/>
                <w:sz w:val="24"/>
                <w:szCs w:val="24"/>
              </w:rPr>
              <w:t>This will be an action for April/May 2026.</w:t>
            </w:r>
          </w:p>
        </w:tc>
      </w:tr>
    </w:tbl>
    <w:p w:rsidR="00BE38D0" w:rsidP="4A1003ED" w:rsidRDefault="00BE38D0" w14:paraId="4D292A11" w14:textId="77777777">
      <w:pPr>
        <w:jc w:val="left"/>
        <w:rPr>
          <w:i w:val="0"/>
          <w:iCs w:val="0"/>
          <w:sz w:val="24"/>
          <w:szCs w:val="24"/>
        </w:rPr>
      </w:pPr>
      <w:r w:rsidRPr="4A1003ED">
        <w:rPr>
          <w:i w:val="0"/>
          <w:iCs w:val="0"/>
          <w:sz w:val="24"/>
          <w:szCs w:val="24"/>
        </w:rPr>
        <w:br w:type="page"/>
      </w:r>
    </w:p>
    <w:tbl>
      <w:tblPr>
        <w:tblStyle w:val="TableGrid"/>
        <w:tblpPr w:leftFromText="180" w:rightFromText="180" w:vertAnchor="page" w:horzAnchor="margin" w:tblpY="1051"/>
        <w:tblW w:w="0" w:type="auto"/>
        <w:jc w:val="left"/>
        <w:tblLook w:val="04A0" w:firstRow="1" w:lastRow="0" w:firstColumn="1" w:lastColumn="0" w:noHBand="0" w:noVBand="1"/>
      </w:tblPr>
      <w:tblGrid>
        <w:gridCol w:w="15304"/>
      </w:tblGrid>
      <w:tr w:rsidR="00BE38D0" w:rsidTr="4A1003ED" w14:paraId="0A5F3922" w14:textId="77777777">
        <w:trPr>
          <w:trHeight w:val="274"/>
        </w:trPr>
        <w:tc>
          <w:tcPr>
            <w:tcW w:w="15304" w:type="dxa"/>
            <w:tcMar/>
          </w:tcPr>
          <w:p w:rsidRPr="00BE38D0" w:rsidR="00BE38D0" w:rsidP="4A1003ED" w:rsidRDefault="00BE38D0" w14:paraId="3F3FB713" w14:textId="77777777">
            <w:pPr>
              <w:jc w:val="center"/>
              <w:rPr>
                <w:b w:val="1"/>
                <w:bCs w:val="1"/>
                <w:i w:val="0"/>
                <w:iCs w:val="0"/>
                <w:sz w:val="24"/>
                <w:szCs w:val="24"/>
              </w:rPr>
            </w:pPr>
            <w:r w:rsidRPr="4A1003ED" w:rsidR="00BE38D0">
              <w:rPr>
                <w:b w:val="1"/>
                <w:bCs w:val="1"/>
                <w:i w:val="0"/>
                <w:iCs w:val="0"/>
                <w:sz w:val="24"/>
                <w:szCs w:val="24"/>
              </w:rPr>
              <w:t>Policies and Information Available</w:t>
            </w:r>
          </w:p>
        </w:tc>
      </w:tr>
      <w:tr w:rsidR="00BE38D0" w:rsidTr="4A1003ED" w14:paraId="423C3E56" w14:textId="77777777">
        <w:trPr>
          <w:trHeight w:val="1084"/>
        </w:trPr>
        <w:tc>
          <w:tcPr>
            <w:tcW w:w="15304" w:type="dxa"/>
            <w:tcMar/>
          </w:tcPr>
          <w:p w:rsidRPr="00BE38D0" w:rsidR="00BE38D0" w:rsidP="4A1003ED" w:rsidRDefault="00BE38D0" w14:paraId="021F900B" w14:textId="77777777">
            <w:pPr>
              <w:rPr>
                <w:b w:val="1"/>
                <w:bCs w:val="1"/>
                <w:i w:val="0"/>
                <w:iCs w:val="0"/>
                <w:sz w:val="24"/>
                <w:szCs w:val="24"/>
              </w:rPr>
            </w:pPr>
            <w:r w:rsidRPr="4A1003ED" w:rsidR="00BE38D0">
              <w:rPr>
                <w:b w:val="1"/>
                <w:bCs w:val="1"/>
                <w:i w:val="0"/>
                <w:iCs w:val="0"/>
                <w:sz w:val="24"/>
                <w:szCs w:val="24"/>
              </w:rPr>
              <w:t xml:space="preserve">The following school-specific information is available on our website and shows how we meet our duty towards pupils at our school: </w:t>
            </w:r>
          </w:p>
          <w:p w:rsidR="00BE38D0" w:rsidP="4A1003ED" w:rsidRDefault="00BE38D0" w14:paraId="0FE59C70" w14:textId="77777777">
            <w:pPr>
              <w:rPr>
                <w:i w:val="0"/>
                <w:iCs w:val="0"/>
                <w:sz w:val="24"/>
                <w:szCs w:val="24"/>
              </w:rPr>
            </w:pPr>
            <w:r w:rsidRPr="4A1003ED" w:rsidR="00BE38D0">
              <w:rPr>
                <w:i w:val="0"/>
                <w:iCs w:val="0"/>
                <w:sz w:val="24"/>
                <w:szCs w:val="24"/>
              </w:rPr>
              <w:t>Anti-Bullying Policy</w:t>
            </w:r>
          </w:p>
          <w:p w:rsidR="00BE38D0" w:rsidP="4A1003ED" w:rsidRDefault="00BE38D0" w14:paraId="76AF2F22" w14:textId="77777777">
            <w:pPr>
              <w:rPr>
                <w:i w:val="0"/>
                <w:iCs w:val="0"/>
                <w:sz w:val="24"/>
                <w:szCs w:val="24"/>
              </w:rPr>
            </w:pPr>
            <w:r w:rsidRPr="4A1003ED" w:rsidR="00BE38D0">
              <w:rPr>
                <w:i w:val="0"/>
                <w:iCs w:val="0"/>
                <w:sz w:val="24"/>
                <w:szCs w:val="24"/>
              </w:rPr>
              <w:t>Safeguarding Policy</w:t>
            </w:r>
          </w:p>
          <w:p w:rsidR="00BE38D0" w:rsidP="4A1003ED" w:rsidRDefault="00BE38D0" w14:paraId="39B00FE8" w14:textId="0D312B19">
            <w:pPr>
              <w:rPr>
                <w:i w:val="0"/>
                <w:iCs w:val="0"/>
                <w:sz w:val="24"/>
                <w:szCs w:val="24"/>
              </w:rPr>
            </w:pPr>
            <w:r w:rsidRPr="4A1003ED" w:rsidR="00BE38D0">
              <w:rPr>
                <w:i w:val="0"/>
                <w:iCs w:val="0"/>
                <w:sz w:val="24"/>
                <w:szCs w:val="24"/>
              </w:rPr>
              <w:t>Behaviour Policy</w:t>
            </w:r>
          </w:p>
          <w:p w:rsidR="0091517F" w:rsidP="4A1003ED" w:rsidRDefault="0091517F" w14:paraId="324F0785" w14:textId="16C33FF3">
            <w:pPr>
              <w:rPr>
                <w:i w:val="0"/>
                <w:iCs w:val="0"/>
                <w:sz w:val="24"/>
                <w:szCs w:val="24"/>
              </w:rPr>
            </w:pPr>
            <w:r w:rsidRPr="4A1003ED" w:rsidR="7F83A7E9">
              <w:rPr>
                <w:i w:val="0"/>
                <w:iCs w:val="0"/>
                <w:sz w:val="24"/>
                <w:szCs w:val="24"/>
              </w:rPr>
              <w:t>Knowledge Organisers showing a break-down of our Project Based Curriculum</w:t>
            </w:r>
          </w:p>
          <w:p w:rsidR="00BE38D0" w:rsidP="4A1003ED" w:rsidRDefault="00BE38D0" w14:paraId="02C7B375" w14:textId="6B74AF90">
            <w:pPr>
              <w:rPr>
                <w:i w:val="0"/>
                <w:iCs w:val="0"/>
                <w:sz w:val="24"/>
                <w:szCs w:val="24"/>
              </w:rPr>
            </w:pPr>
            <w:r w:rsidRPr="4A1003ED" w:rsidR="00BE38D0">
              <w:rPr>
                <w:i w:val="0"/>
                <w:iCs w:val="0"/>
                <w:sz w:val="24"/>
                <w:szCs w:val="24"/>
              </w:rPr>
              <w:t xml:space="preserve">End of KS2/ GCSE/A-Level data including specific data for those in protected characteristic groups where </w:t>
            </w:r>
            <w:r w:rsidRPr="4A1003ED" w:rsidR="00BE38D0">
              <w:rPr>
                <w:i w:val="0"/>
                <w:iCs w:val="0"/>
                <w:sz w:val="24"/>
                <w:szCs w:val="24"/>
              </w:rPr>
              <w:t>appropriate</w:t>
            </w:r>
            <w:r w:rsidRPr="4A1003ED" w:rsidR="00BE38D0">
              <w:rPr>
                <w:i w:val="0"/>
                <w:iCs w:val="0"/>
                <w:sz w:val="24"/>
                <w:szCs w:val="24"/>
              </w:rPr>
              <w:t xml:space="preserve"> or such data is available</w:t>
            </w:r>
          </w:p>
        </w:tc>
      </w:tr>
      <w:tr w:rsidR="00BE38D0" w:rsidTr="4A1003ED" w14:paraId="1DB3254C" w14:textId="77777777">
        <w:trPr>
          <w:trHeight w:val="816"/>
        </w:trPr>
        <w:tc>
          <w:tcPr>
            <w:tcW w:w="15304" w:type="dxa"/>
            <w:tcMar/>
          </w:tcPr>
          <w:p w:rsidRPr="00BE38D0" w:rsidR="00BE38D0" w:rsidP="4A1003ED" w:rsidRDefault="00BE38D0" w14:paraId="1C3030E1" w14:textId="77777777">
            <w:pPr>
              <w:rPr>
                <w:b w:val="1"/>
                <w:bCs w:val="1"/>
                <w:i w:val="0"/>
                <w:iCs w:val="0"/>
                <w:sz w:val="24"/>
                <w:szCs w:val="24"/>
              </w:rPr>
            </w:pPr>
            <w:r w:rsidRPr="4A1003ED" w:rsidR="00BE38D0">
              <w:rPr>
                <w:b w:val="1"/>
                <w:bCs w:val="1"/>
                <w:i w:val="0"/>
                <w:iCs w:val="0"/>
                <w:sz w:val="24"/>
                <w:szCs w:val="24"/>
              </w:rPr>
              <w:t xml:space="preserve">The following information is available centrally through our Trust (Cornwall Education Learning Trust) and shows how we meet our duty towards all pupils in our trust. They apply to </w:t>
            </w:r>
            <w:r w:rsidRPr="4A1003ED" w:rsidR="00BE38D0">
              <w:rPr>
                <w:b w:val="1"/>
                <w:bCs w:val="1"/>
                <w:i w:val="0"/>
                <w:iCs w:val="0"/>
                <w:sz w:val="24"/>
                <w:szCs w:val="24"/>
              </w:rPr>
              <w:t>all of</w:t>
            </w:r>
            <w:r w:rsidRPr="4A1003ED" w:rsidR="00BE38D0">
              <w:rPr>
                <w:b w:val="1"/>
                <w:bCs w:val="1"/>
                <w:i w:val="0"/>
                <w:iCs w:val="0"/>
                <w:sz w:val="24"/>
                <w:szCs w:val="24"/>
              </w:rPr>
              <w:t xml:space="preserve"> our schools. </w:t>
            </w:r>
          </w:p>
          <w:p w:rsidR="00BE38D0" w:rsidP="4A1003ED" w:rsidRDefault="00BE38D0" w14:paraId="7FCFE4BA" w14:textId="77777777">
            <w:pPr>
              <w:rPr>
                <w:i w:val="0"/>
                <w:iCs w:val="0"/>
                <w:sz w:val="24"/>
                <w:szCs w:val="24"/>
              </w:rPr>
            </w:pPr>
            <w:r w:rsidRPr="4A1003ED" w:rsidR="00BE38D0">
              <w:rPr>
                <w:i w:val="0"/>
                <w:iCs w:val="0"/>
                <w:sz w:val="24"/>
                <w:szCs w:val="24"/>
              </w:rPr>
              <w:t>Charging and Remittance Policy</w:t>
            </w:r>
          </w:p>
          <w:p w:rsidR="00BE38D0" w:rsidP="4A1003ED" w:rsidRDefault="00BE38D0" w14:paraId="7AD6CE3E" w14:textId="10471771">
            <w:pPr>
              <w:rPr>
                <w:i w:val="0"/>
                <w:iCs w:val="0"/>
                <w:sz w:val="24"/>
                <w:szCs w:val="24"/>
              </w:rPr>
            </w:pPr>
            <w:r w:rsidRPr="4A1003ED" w:rsidR="00BE38D0">
              <w:rPr>
                <w:i w:val="0"/>
                <w:iCs w:val="0"/>
                <w:sz w:val="24"/>
                <w:szCs w:val="24"/>
              </w:rPr>
              <w:t xml:space="preserve">British Values Policy </w:t>
            </w:r>
          </w:p>
        </w:tc>
      </w:tr>
      <w:tr w:rsidR="00BE38D0" w:rsidTr="4A1003ED" w14:paraId="27B925B6" w14:textId="77777777">
        <w:trPr>
          <w:trHeight w:val="816"/>
        </w:trPr>
        <w:tc>
          <w:tcPr>
            <w:tcW w:w="15304" w:type="dxa"/>
            <w:tcMar/>
          </w:tcPr>
          <w:p w:rsidRPr="00BE38D0" w:rsidR="00BE38D0" w:rsidP="4A1003ED" w:rsidRDefault="00BE38D0" w14:paraId="7CAAA95A" w14:textId="77777777">
            <w:pPr>
              <w:rPr>
                <w:b w:val="1"/>
                <w:bCs w:val="1"/>
                <w:i w:val="0"/>
                <w:iCs w:val="0"/>
                <w:sz w:val="24"/>
                <w:szCs w:val="24"/>
              </w:rPr>
            </w:pPr>
            <w:r w:rsidRPr="4A1003ED" w:rsidR="00BE38D0">
              <w:rPr>
                <w:b w:val="1"/>
                <w:bCs w:val="1"/>
                <w:i w:val="0"/>
                <w:iCs w:val="0"/>
                <w:sz w:val="24"/>
                <w:szCs w:val="24"/>
              </w:rPr>
              <w:t>The following information is available centrally through our Trust (Cornwall Education Learning Trust) and shows how we meet our duty towards employees:</w:t>
            </w:r>
          </w:p>
          <w:p w:rsidR="00BE38D0" w:rsidP="4A1003ED" w:rsidRDefault="00BE38D0" w14:paraId="3A2FCC3E" w14:textId="77777777">
            <w:pPr>
              <w:rPr>
                <w:i w:val="0"/>
                <w:iCs w:val="0"/>
                <w:sz w:val="24"/>
                <w:szCs w:val="24"/>
              </w:rPr>
            </w:pPr>
            <w:r w:rsidRPr="4A1003ED" w:rsidR="00BE38D0">
              <w:rPr>
                <w:i w:val="0"/>
                <w:iCs w:val="0"/>
                <w:sz w:val="24"/>
                <w:szCs w:val="24"/>
              </w:rPr>
              <w:t>Code of Conduct for Teaching and Support Staff</w:t>
            </w:r>
          </w:p>
          <w:p w:rsidR="00BE38D0" w:rsidP="4A1003ED" w:rsidRDefault="00BE38D0" w14:paraId="56BB4BC0" w14:textId="77777777">
            <w:pPr>
              <w:rPr>
                <w:i w:val="0"/>
                <w:iCs w:val="0"/>
                <w:sz w:val="24"/>
                <w:szCs w:val="24"/>
              </w:rPr>
            </w:pPr>
            <w:r w:rsidRPr="4A1003ED" w:rsidR="00BE38D0">
              <w:rPr>
                <w:i w:val="0"/>
                <w:iCs w:val="0"/>
                <w:sz w:val="24"/>
                <w:szCs w:val="24"/>
              </w:rPr>
              <w:t>Complaints Policy</w:t>
            </w:r>
          </w:p>
          <w:p w:rsidR="00BE38D0" w:rsidP="4A1003ED" w:rsidRDefault="00BE38D0" w14:paraId="6A55EDCC" w14:textId="77777777">
            <w:pPr>
              <w:rPr>
                <w:i w:val="0"/>
                <w:iCs w:val="0"/>
                <w:sz w:val="24"/>
                <w:szCs w:val="24"/>
              </w:rPr>
            </w:pPr>
            <w:r w:rsidRPr="4A1003ED" w:rsidR="00BE38D0">
              <w:rPr>
                <w:i w:val="0"/>
                <w:iCs w:val="0"/>
                <w:sz w:val="24"/>
                <w:szCs w:val="24"/>
              </w:rPr>
              <w:t>Recruitment Policy</w:t>
            </w:r>
          </w:p>
          <w:p w:rsidR="00BE38D0" w:rsidP="4A1003ED" w:rsidRDefault="00BE38D0" w14:paraId="3014C43D" w14:textId="66D5A78F">
            <w:pPr>
              <w:rPr>
                <w:i w:val="0"/>
                <w:iCs w:val="0"/>
                <w:sz w:val="24"/>
                <w:szCs w:val="24"/>
              </w:rPr>
            </w:pPr>
            <w:r w:rsidRPr="4A1003ED" w:rsidR="00BE38D0">
              <w:rPr>
                <w:i w:val="0"/>
                <w:iCs w:val="0"/>
                <w:sz w:val="24"/>
                <w:szCs w:val="24"/>
              </w:rPr>
              <w:t>Whistleblowing Policy</w:t>
            </w:r>
          </w:p>
        </w:tc>
      </w:tr>
    </w:tbl>
    <w:p w:rsidRPr="00BE38D0" w:rsidR="00BE38D0" w:rsidP="4A1003ED" w:rsidRDefault="00BE38D0" w14:paraId="04E890E3" w14:textId="77777777">
      <w:pPr>
        <w:jc w:val="left"/>
        <w:rPr>
          <w:i w:val="0"/>
          <w:iCs w:val="0"/>
          <w:sz w:val="24"/>
          <w:szCs w:val="24"/>
        </w:rPr>
      </w:pPr>
    </w:p>
    <w:p w:rsidR="00BE38D0" w:rsidP="4A1003ED" w:rsidRDefault="00BE38D0" w14:paraId="690AF8CE" w14:textId="77777777">
      <w:pPr>
        <w:jc w:val="left"/>
        <w:rPr>
          <w:i w:val="0"/>
          <w:iCs w:val="0"/>
          <w:sz w:val="24"/>
          <w:szCs w:val="24"/>
        </w:rPr>
      </w:pPr>
    </w:p>
    <w:p w:rsidR="00BE38D0" w:rsidP="4A1003ED" w:rsidRDefault="00BE38D0" w14:paraId="64F7D458" w14:textId="77777777">
      <w:pPr>
        <w:jc w:val="left"/>
        <w:rPr>
          <w:i w:val="0"/>
          <w:iCs w:val="0"/>
          <w:sz w:val="24"/>
          <w:szCs w:val="24"/>
        </w:rPr>
      </w:pPr>
      <w:r w:rsidRPr="4A1003ED">
        <w:rPr>
          <w:i w:val="0"/>
          <w:iCs w:val="0"/>
          <w:sz w:val="24"/>
          <w:szCs w:val="24"/>
        </w:rPr>
        <w:br w:type="page"/>
      </w:r>
    </w:p>
    <w:tbl>
      <w:tblPr>
        <w:tblStyle w:val="TableGrid"/>
        <w:tblpPr w:leftFromText="180" w:rightFromText="180" w:vertAnchor="page" w:horzAnchor="margin" w:tblpY="1321"/>
        <w:tblW w:w="0" w:type="auto"/>
        <w:jc w:val="left"/>
        <w:tblLook w:val="04A0" w:firstRow="1" w:lastRow="0" w:firstColumn="1" w:lastColumn="0" w:noHBand="0" w:noVBand="1"/>
      </w:tblPr>
      <w:tblGrid>
        <w:gridCol w:w="2263"/>
        <w:gridCol w:w="5407"/>
        <w:gridCol w:w="3139"/>
        <w:gridCol w:w="4495"/>
      </w:tblGrid>
      <w:tr w:rsidR="00BE38D0" w:rsidTr="4A1003ED" w14:paraId="3F046259" w14:textId="77777777">
        <w:tc>
          <w:tcPr>
            <w:tcW w:w="15304" w:type="dxa"/>
            <w:gridSpan w:val="4"/>
            <w:tcMar/>
          </w:tcPr>
          <w:p w:rsidRPr="00921065" w:rsidR="00BE38D0" w:rsidP="4A1003ED" w:rsidRDefault="00BE38D0" w14:paraId="129A2830" w14:textId="7E99682A">
            <w:pPr>
              <w:jc w:val="center"/>
              <w:rPr>
                <w:b w:val="1"/>
                <w:bCs w:val="1"/>
                <w:i w:val="0"/>
                <w:iCs w:val="0"/>
                <w:sz w:val="24"/>
                <w:szCs w:val="24"/>
              </w:rPr>
            </w:pPr>
            <w:r w:rsidRPr="4A1003ED" w:rsidR="00BE38D0">
              <w:rPr>
                <w:b w:val="1"/>
                <w:bCs w:val="1"/>
                <w:i w:val="0"/>
                <w:iCs w:val="0"/>
                <w:sz w:val="24"/>
                <w:szCs w:val="24"/>
              </w:rPr>
              <w:t>Our Equality Objectives (September 202</w:t>
            </w:r>
            <w:r w:rsidRPr="4A1003ED" w:rsidR="2743CE59">
              <w:rPr>
                <w:b w:val="1"/>
                <w:bCs w:val="1"/>
                <w:i w:val="0"/>
                <w:iCs w:val="0"/>
                <w:sz w:val="24"/>
                <w:szCs w:val="24"/>
              </w:rPr>
              <w:t>5</w:t>
            </w:r>
            <w:r w:rsidRPr="4A1003ED" w:rsidR="00BE38D0">
              <w:rPr>
                <w:b w:val="1"/>
                <w:bCs w:val="1"/>
                <w:i w:val="0"/>
                <w:iCs w:val="0"/>
                <w:sz w:val="24"/>
                <w:szCs w:val="24"/>
              </w:rPr>
              <w:t>- July 202</w:t>
            </w:r>
            <w:r w:rsidRPr="4A1003ED" w:rsidR="01908830">
              <w:rPr>
                <w:b w:val="1"/>
                <w:bCs w:val="1"/>
                <w:i w:val="0"/>
                <w:iCs w:val="0"/>
                <w:sz w:val="24"/>
                <w:szCs w:val="24"/>
              </w:rPr>
              <w:t>8</w:t>
            </w:r>
            <w:r w:rsidRPr="4A1003ED" w:rsidR="00BE38D0">
              <w:rPr>
                <w:b w:val="1"/>
                <w:bCs w:val="1"/>
                <w:i w:val="0"/>
                <w:iCs w:val="0"/>
                <w:sz w:val="24"/>
                <w:szCs w:val="24"/>
              </w:rPr>
              <w:t>)</w:t>
            </w:r>
          </w:p>
        </w:tc>
      </w:tr>
      <w:tr w:rsidR="00BE38D0" w:rsidTr="4A1003ED" w14:paraId="722FFF94" w14:textId="77777777">
        <w:tc>
          <w:tcPr>
            <w:tcW w:w="2263" w:type="dxa"/>
            <w:tcMar/>
          </w:tcPr>
          <w:p w:rsidR="00BE38D0" w:rsidP="4A1003ED" w:rsidRDefault="00BE38D0" w14:paraId="263DD0EB" w14:textId="77777777">
            <w:pPr>
              <w:rPr>
                <w:i w:val="0"/>
                <w:iCs w:val="0"/>
                <w:sz w:val="24"/>
                <w:szCs w:val="24"/>
              </w:rPr>
            </w:pPr>
            <w:r w:rsidRPr="4A1003ED" w:rsidR="00BE38D0">
              <w:rPr>
                <w:i w:val="0"/>
                <w:iCs w:val="0"/>
                <w:sz w:val="24"/>
                <w:szCs w:val="24"/>
              </w:rPr>
              <w:t>Objective One</w:t>
            </w:r>
          </w:p>
        </w:tc>
        <w:tc>
          <w:tcPr>
            <w:tcW w:w="13041" w:type="dxa"/>
            <w:gridSpan w:val="3"/>
            <w:tcMar/>
          </w:tcPr>
          <w:p w:rsidR="00BE38D0" w:rsidP="4A1003ED" w:rsidRDefault="00BE38D0" w14:paraId="2C848005" w14:textId="379D63A7">
            <w:pPr>
              <w:pStyle w:val="Normal"/>
              <w:rPr>
                <w:rFonts w:ascii="Calibri" w:hAnsi="Calibri" w:eastAsia="Calibri" w:cs="Calibri"/>
                <w:i w:val="0"/>
                <w:iCs w:val="0"/>
                <w:noProof w:val="0"/>
                <w:sz w:val="24"/>
                <w:szCs w:val="24"/>
                <w:lang w:val="en-GB"/>
              </w:rPr>
            </w:pPr>
            <w:r w:rsidRPr="4A1003ED" w:rsidR="5F2A9B4A">
              <w:rPr>
                <w:rFonts w:ascii="Calibri" w:hAnsi="Calibri" w:eastAsia="Calibri" w:cs="Calibri"/>
                <w:i w:val="0"/>
                <w:iCs w:val="0"/>
                <w:noProof w:val="0"/>
                <w:sz w:val="24"/>
                <w:szCs w:val="24"/>
                <w:lang w:val="en-GB"/>
              </w:rPr>
              <w:t xml:space="preserve">To ensure consistently inclusive teaching </w:t>
            </w:r>
            <w:r w:rsidRPr="4A1003ED" w:rsidR="7BB4A29E">
              <w:rPr>
                <w:rFonts w:ascii="Calibri" w:hAnsi="Calibri" w:eastAsia="Calibri" w:cs="Calibri"/>
                <w:i w:val="0"/>
                <w:iCs w:val="0"/>
                <w:noProof w:val="0"/>
                <w:sz w:val="24"/>
                <w:szCs w:val="24"/>
                <w:lang w:val="en-GB"/>
              </w:rPr>
              <w:t>across the</w:t>
            </w:r>
            <w:r w:rsidRPr="4A1003ED" w:rsidR="5F2A9B4A">
              <w:rPr>
                <w:rFonts w:ascii="Calibri" w:hAnsi="Calibri" w:eastAsia="Calibri" w:cs="Calibri"/>
                <w:i w:val="0"/>
                <w:iCs w:val="0"/>
                <w:noProof w:val="0"/>
                <w:sz w:val="24"/>
                <w:szCs w:val="24"/>
                <w:lang w:val="en-GB"/>
              </w:rPr>
              <w:t xml:space="preserve"> school. Close the attainment gap between advantaged and disadvantaged children.</w:t>
            </w:r>
          </w:p>
        </w:tc>
      </w:tr>
      <w:tr w:rsidR="00BE38D0" w:rsidTr="4A1003ED" w14:paraId="2EE9B510" w14:textId="77777777">
        <w:tc>
          <w:tcPr>
            <w:tcW w:w="2263" w:type="dxa"/>
            <w:tcMar/>
          </w:tcPr>
          <w:p w:rsidR="00BE38D0" w:rsidP="4A1003ED" w:rsidRDefault="00BE38D0" w14:paraId="366CC0B6" w14:textId="77777777">
            <w:pPr>
              <w:rPr>
                <w:i w:val="0"/>
                <w:iCs w:val="0"/>
                <w:sz w:val="24"/>
                <w:szCs w:val="24"/>
              </w:rPr>
            </w:pPr>
            <w:r w:rsidRPr="4A1003ED" w:rsidR="00BE38D0">
              <w:rPr>
                <w:i w:val="0"/>
                <w:iCs w:val="0"/>
                <w:sz w:val="24"/>
                <w:szCs w:val="24"/>
              </w:rPr>
              <w:t>Objective Two</w:t>
            </w:r>
          </w:p>
        </w:tc>
        <w:tc>
          <w:tcPr>
            <w:tcW w:w="13041" w:type="dxa"/>
            <w:gridSpan w:val="3"/>
            <w:tcMar/>
          </w:tcPr>
          <w:p w:rsidR="00BE38D0" w:rsidP="4A1003ED" w:rsidRDefault="00BE38D0" w14:paraId="0529C7FC" w14:textId="6CD97BE8">
            <w:pPr>
              <w:pStyle w:val="Normal"/>
              <w:rPr>
                <w:rFonts w:ascii="Calibri" w:hAnsi="Calibri" w:eastAsia="Calibri" w:cs="Calibri"/>
                <w:i w:val="0"/>
                <w:iCs w:val="0"/>
                <w:noProof w:val="0"/>
                <w:sz w:val="24"/>
                <w:szCs w:val="24"/>
                <w:lang w:val="en-GB"/>
              </w:rPr>
            </w:pPr>
            <w:r w:rsidRPr="4A1003ED" w:rsidR="6221787B">
              <w:rPr>
                <w:rFonts w:ascii="Calibri" w:hAnsi="Calibri" w:eastAsia="Calibri" w:cs="Calibri"/>
                <w:i w:val="0"/>
                <w:iCs w:val="0"/>
                <w:noProof w:val="0"/>
                <w:sz w:val="24"/>
                <w:szCs w:val="24"/>
                <w:lang w:val="en-GB"/>
              </w:rPr>
              <w:t xml:space="preserve">To ensure </w:t>
            </w:r>
            <w:r w:rsidRPr="4A1003ED" w:rsidR="65BDE887">
              <w:rPr>
                <w:rFonts w:ascii="Calibri" w:hAnsi="Calibri" w:eastAsia="Calibri" w:cs="Calibri"/>
                <w:i w:val="0"/>
                <w:iCs w:val="0"/>
                <w:noProof w:val="0"/>
                <w:sz w:val="24"/>
                <w:szCs w:val="24"/>
                <w:lang w:val="en-GB"/>
              </w:rPr>
              <w:t>all staff</w:t>
            </w:r>
            <w:r w:rsidRPr="4A1003ED" w:rsidR="6221787B">
              <w:rPr>
                <w:rFonts w:ascii="Calibri" w:hAnsi="Calibri" w:eastAsia="Calibri" w:cs="Calibri"/>
                <w:i w:val="0"/>
                <w:iCs w:val="0"/>
                <w:noProof w:val="0"/>
                <w:sz w:val="24"/>
                <w:szCs w:val="24"/>
                <w:lang w:val="en-GB"/>
              </w:rPr>
              <w:t xml:space="preserve"> have an increased confidence in challenging inappropriate comments and beliefs.</w:t>
            </w:r>
          </w:p>
        </w:tc>
      </w:tr>
      <w:tr w:rsidR="00BE38D0" w:rsidTr="4A1003ED" w14:paraId="58B282A3" w14:textId="77777777">
        <w:tc>
          <w:tcPr>
            <w:tcW w:w="2263" w:type="dxa"/>
            <w:tcMar/>
          </w:tcPr>
          <w:p w:rsidR="00BE38D0" w:rsidP="4A1003ED" w:rsidRDefault="00BE38D0" w14:paraId="56D3E839" w14:textId="77777777">
            <w:pPr>
              <w:rPr>
                <w:i w:val="0"/>
                <w:iCs w:val="0"/>
                <w:sz w:val="24"/>
                <w:szCs w:val="24"/>
              </w:rPr>
            </w:pPr>
            <w:r w:rsidRPr="4A1003ED" w:rsidR="00BE38D0">
              <w:rPr>
                <w:i w:val="0"/>
                <w:iCs w:val="0"/>
                <w:sz w:val="24"/>
                <w:szCs w:val="24"/>
              </w:rPr>
              <w:t>Objective Three</w:t>
            </w:r>
          </w:p>
        </w:tc>
        <w:tc>
          <w:tcPr>
            <w:tcW w:w="13041" w:type="dxa"/>
            <w:gridSpan w:val="3"/>
            <w:tcMar/>
          </w:tcPr>
          <w:p w:rsidR="00BE38D0" w:rsidP="4A1003ED" w:rsidRDefault="00BE38D0" w14:paraId="1A80C281" w14:textId="2CFEC9C6">
            <w:pPr>
              <w:pStyle w:val="Normal"/>
              <w:rPr>
                <w:rFonts w:ascii="Calibri" w:hAnsi="Calibri" w:eastAsia="Calibri" w:cs="Calibri"/>
                <w:i w:val="0"/>
                <w:iCs w:val="0"/>
                <w:noProof w:val="0"/>
                <w:sz w:val="24"/>
                <w:szCs w:val="24"/>
                <w:lang w:val="en-GB"/>
              </w:rPr>
            </w:pPr>
            <w:r w:rsidRPr="4A1003ED" w:rsidR="14BF9B9C">
              <w:rPr>
                <w:rFonts w:ascii="Calibri" w:hAnsi="Calibri" w:eastAsia="Calibri" w:cs="Calibri"/>
                <w:i w:val="0"/>
                <w:iCs w:val="0"/>
                <w:noProof w:val="0"/>
                <w:sz w:val="24"/>
                <w:szCs w:val="24"/>
                <w:lang w:val="en-GB"/>
              </w:rPr>
              <w:t xml:space="preserve">Promote and improve the representation of people of different </w:t>
            </w:r>
            <w:r w:rsidRPr="4A1003ED" w:rsidR="073866BB">
              <w:rPr>
                <w:rFonts w:ascii="Calibri" w:hAnsi="Calibri" w:eastAsia="Calibri" w:cs="Calibri"/>
                <w:i w:val="0"/>
                <w:iCs w:val="0"/>
                <w:noProof w:val="0"/>
                <w:sz w:val="24"/>
                <w:szCs w:val="24"/>
                <w:lang w:val="en-GB"/>
              </w:rPr>
              <w:t>ethnic</w:t>
            </w:r>
            <w:r w:rsidRPr="4A1003ED" w:rsidR="14BF9B9C">
              <w:rPr>
                <w:rFonts w:ascii="Calibri" w:hAnsi="Calibri" w:eastAsia="Calibri" w:cs="Calibri"/>
                <w:i w:val="0"/>
                <w:iCs w:val="0"/>
                <w:noProof w:val="0"/>
                <w:sz w:val="24"/>
                <w:szCs w:val="24"/>
                <w:lang w:val="en-GB"/>
              </w:rPr>
              <w:t xml:space="preserve"> groups and disabilities in children’s books so that all children read a range of books that reflect them and their wider communities.</w:t>
            </w:r>
          </w:p>
        </w:tc>
      </w:tr>
      <w:tr w:rsidR="00BE38D0" w:rsidTr="4A1003ED" w14:paraId="6F39C5BE" w14:textId="77777777">
        <w:tc>
          <w:tcPr>
            <w:tcW w:w="15304" w:type="dxa"/>
            <w:gridSpan w:val="4"/>
            <w:tcMar/>
          </w:tcPr>
          <w:p w:rsidRPr="00921065" w:rsidR="00BE38D0" w:rsidP="4A1003ED" w:rsidRDefault="00BE38D0" w14:paraId="534A94C2" w14:textId="7F1B381E">
            <w:pPr>
              <w:jc w:val="center"/>
              <w:rPr>
                <w:b w:val="1"/>
                <w:bCs w:val="1"/>
                <w:i w:val="0"/>
                <w:iCs w:val="0"/>
                <w:sz w:val="24"/>
                <w:szCs w:val="24"/>
              </w:rPr>
            </w:pPr>
            <w:r w:rsidRPr="4A1003ED" w:rsidR="00BE38D0">
              <w:rPr>
                <w:b w:val="1"/>
                <w:bCs w:val="1"/>
                <w:i w:val="0"/>
                <w:iCs w:val="0"/>
                <w:sz w:val="24"/>
                <w:szCs w:val="24"/>
              </w:rPr>
              <w:t>Action Planning (202</w:t>
            </w:r>
            <w:r w:rsidRPr="4A1003ED" w:rsidR="6FB96841">
              <w:rPr>
                <w:b w:val="1"/>
                <w:bCs w:val="1"/>
                <w:i w:val="0"/>
                <w:iCs w:val="0"/>
                <w:sz w:val="24"/>
                <w:szCs w:val="24"/>
              </w:rPr>
              <w:t>6</w:t>
            </w:r>
            <w:r w:rsidRPr="4A1003ED" w:rsidR="00BE38D0">
              <w:rPr>
                <w:b w:val="1"/>
                <w:bCs w:val="1"/>
                <w:i w:val="0"/>
                <w:iCs w:val="0"/>
                <w:sz w:val="24"/>
                <w:szCs w:val="24"/>
              </w:rPr>
              <w:t>-202</w:t>
            </w:r>
            <w:r w:rsidRPr="4A1003ED" w:rsidR="20FEAA40">
              <w:rPr>
                <w:b w:val="1"/>
                <w:bCs w:val="1"/>
                <w:i w:val="0"/>
                <w:iCs w:val="0"/>
                <w:sz w:val="24"/>
                <w:szCs w:val="24"/>
              </w:rPr>
              <w:t>7</w:t>
            </w:r>
            <w:r w:rsidRPr="4A1003ED" w:rsidR="00BE38D0">
              <w:rPr>
                <w:b w:val="1"/>
                <w:bCs w:val="1"/>
                <w:i w:val="0"/>
                <w:iCs w:val="0"/>
                <w:sz w:val="24"/>
                <w:szCs w:val="24"/>
              </w:rPr>
              <w:t>)</w:t>
            </w:r>
          </w:p>
        </w:tc>
      </w:tr>
      <w:tr w:rsidR="00BE38D0" w:rsidTr="4A1003ED" w14:paraId="7D8C6B3B" w14:textId="77777777">
        <w:tc>
          <w:tcPr>
            <w:tcW w:w="2263" w:type="dxa"/>
            <w:tcMar/>
          </w:tcPr>
          <w:p w:rsidR="00BE38D0" w:rsidP="4A1003ED" w:rsidRDefault="00BE38D0" w14:paraId="1664001D" w14:textId="77777777">
            <w:pPr>
              <w:rPr>
                <w:i w:val="0"/>
                <w:iCs w:val="0"/>
                <w:sz w:val="24"/>
                <w:szCs w:val="24"/>
              </w:rPr>
            </w:pPr>
          </w:p>
        </w:tc>
        <w:tc>
          <w:tcPr>
            <w:tcW w:w="5407" w:type="dxa"/>
            <w:tcMar/>
          </w:tcPr>
          <w:p w:rsidR="00BE38D0" w:rsidP="4A1003ED" w:rsidRDefault="00BE38D0" w14:paraId="15651634" w14:textId="77777777">
            <w:pPr>
              <w:rPr>
                <w:i w:val="0"/>
                <w:iCs w:val="0"/>
                <w:sz w:val="24"/>
                <w:szCs w:val="24"/>
              </w:rPr>
            </w:pPr>
            <w:r w:rsidRPr="4A1003ED" w:rsidR="00BE38D0">
              <w:rPr>
                <w:i w:val="0"/>
                <w:iCs w:val="0"/>
                <w:sz w:val="24"/>
                <w:szCs w:val="24"/>
              </w:rPr>
              <w:t>Planned Actions</w:t>
            </w:r>
          </w:p>
        </w:tc>
        <w:tc>
          <w:tcPr>
            <w:tcW w:w="3139" w:type="dxa"/>
            <w:tcMar/>
          </w:tcPr>
          <w:p w:rsidR="00BE38D0" w:rsidP="4A1003ED" w:rsidRDefault="00BE38D0" w14:paraId="62118F2C" w14:textId="77777777">
            <w:pPr>
              <w:rPr>
                <w:i w:val="0"/>
                <w:iCs w:val="0"/>
                <w:sz w:val="24"/>
                <w:szCs w:val="24"/>
              </w:rPr>
            </w:pPr>
            <w:r w:rsidRPr="4A1003ED" w:rsidR="00BE38D0">
              <w:rPr>
                <w:i w:val="0"/>
                <w:iCs w:val="0"/>
                <w:sz w:val="24"/>
                <w:szCs w:val="24"/>
              </w:rPr>
              <w:t>Date to be completed by</w:t>
            </w:r>
          </w:p>
        </w:tc>
        <w:tc>
          <w:tcPr>
            <w:tcW w:w="4495" w:type="dxa"/>
            <w:tcMar/>
          </w:tcPr>
          <w:p w:rsidR="00BE38D0" w:rsidP="4A1003ED" w:rsidRDefault="00BE38D0" w14:paraId="56AE735C" w14:textId="77777777">
            <w:pPr>
              <w:rPr>
                <w:i w:val="0"/>
                <w:iCs w:val="0"/>
                <w:sz w:val="24"/>
                <w:szCs w:val="24"/>
              </w:rPr>
            </w:pPr>
            <w:r w:rsidRPr="4A1003ED" w:rsidR="00BE38D0">
              <w:rPr>
                <w:i w:val="0"/>
                <w:iCs w:val="0"/>
                <w:sz w:val="24"/>
                <w:szCs w:val="24"/>
              </w:rPr>
              <w:t>Review/Monitoring</w:t>
            </w:r>
          </w:p>
        </w:tc>
      </w:tr>
      <w:tr w:rsidR="00BE38D0" w:rsidTr="4A1003ED" w14:paraId="236B3F05" w14:textId="77777777">
        <w:tc>
          <w:tcPr>
            <w:tcW w:w="2263" w:type="dxa"/>
            <w:tcMar/>
          </w:tcPr>
          <w:p w:rsidR="00BE38D0" w:rsidP="4A1003ED" w:rsidRDefault="00BE38D0" w14:paraId="0EFABC55" w14:textId="77777777">
            <w:pPr>
              <w:rPr>
                <w:i w:val="0"/>
                <w:iCs w:val="0"/>
                <w:sz w:val="24"/>
                <w:szCs w:val="24"/>
              </w:rPr>
            </w:pPr>
            <w:r w:rsidRPr="4A1003ED" w:rsidR="00BE38D0">
              <w:rPr>
                <w:i w:val="0"/>
                <w:iCs w:val="0"/>
                <w:sz w:val="24"/>
                <w:szCs w:val="24"/>
              </w:rPr>
              <w:t>Objective One</w:t>
            </w:r>
          </w:p>
        </w:tc>
        <w:tc>
          <w:tcPr>
            <w:tcW w:w="5407" w:type="dxa"/>
            <w:tcMar/>
          </w:tcPr>
          <w:p w:rsidR="00BE38D0" w:rsidP="4A1003ED" w:rsidRDefault="00BE38D0" w14:paraId="6836A81A" w14:textId="6D4FBE4D">
            <w:pPr>
              <w:pStyle w:val="Normal"/>
              <w:rPr>
                <w:rFonts w:ascii="Calibri" w:hAnsi="Calibri" w:eastAsia="Calibri" w:cs="Calibri"/>
                <w:i w:val="0"/>
                <w:iCs w:val="0"/>
                <w:noProof w:val="0"/>
                <w:sz w:val="24"/>
                <w:szCs w:val="24"/>
                <w:lang w:val="en-GB"/>
              </w:rPr>
            </w:pPr>
            <w:r w:rsidRPr="4A1003ED" w:rsidR="69DD276E">
              <w:rPr>
                <w:rFonts w:ascii="Calibri" w:hAnsi="Calibri" w:eastAsia="Calibri" w:cs="Calibri"/>
                <w:i w:val="0"/>
                <w:iCs w:val="0"/>
                <w:noProof w:val="0"/>
                <w:sz w:val="24"/>
                <w:szCs w:val="24"/>
                <w:lang w:val="en-GB"/>
              </w:rPr>
              <w:t xml:space="preserve">All vulnerable and SEND children are </w:t>
            </w:r>
            <w:r w:rsidRPr="4A1003ED" w:rsidR="69DD276E">
              <w:rPr>
                <w:rFonts w:ascii="Calibri" w:hAnsi="Calibri" w:eastAsia="Calibri" w:cs="Calibri"/>
                <w:i w:val="0"/>
                <w:iCs w:val="0"/>
                <w:noProof w:val="0"/>
                <w:sz w:val="24"/>
                <w:szCs w:val="24"/>
                <w:lang w:val="en-GB"/>
              </w:rPr>
              <w:t>identified</w:t>
            </w:r>
            <w:r w:rsidRPr="4A1003ED" w:rsidR="69DD276E">
              <w:rPr>
                <w:rFonts w:ascii="Calibri" w:hAnsi="Calibri" w:eastAsia="Calibri" w:cs="Calibri"/>
                <w:i w:val="0"/>
                <w:iCs w:val="0"/>
                <w:noProof w:val="0"/>
                <w:sz w:val="24"/>
                <w:szCs w:val="24"/>
                <w:lang w:val="en-GB"/>
              </w:rPr>
              <w:t xml:space="preserve"> in all classes. </w:t>
            </w:r>
          </w:p>
          <w:p w:rsidR="00BE38D0" w:rsidP="4A1003ED" w:rsidRDefault="00BE38D0" w14:paraId="4417D322" w14:textId="2563984E">
            <w:pPr>
              <w:pStyle w:val="Normal"/>
              <w:rPr>
                <w:rFonts w:ascii="Calibri" w:hAnsi="Calibri" w:eastAsia="Calibri" w:cs="Calibri"/>
                <w:i w:val="0"/>
                <w:iCs w:val="0"/>
                <w:noProof w:val="0"/>
                <w:sz w:val="24"/>
                <w:szCs w:val="24"/>
                <w:lang w:val="en-GB"/>
              </w:rPr>
            </w:pPr>
            <w:r w:rsidRPr="4A1003ED" w:rsidR="69DD276E">
              <w:rPr>
                <w:rFonts w:ascii="Calibri" w:hAnsi="Calibri" w:eastAsia="Calibri" w:cs="Calibri"/>
                <w:i w:val="0"/>
                <w:iCs w:val="0"/>
                <w:noProof w:val="0"/>
                <w:sz w:val="24"/>
                <w:szCs w:val="24"/>
                <w:lang w:val="en-GB"/>
              </w:rPr>
              <w:t xml:space="preserve">Termly Pupil Progress meeting with teaching to look at targeted children to ensure interventions are closing the gaps. </w:t>
            </w:r>
          </w:p>
        </w:tc>
        <w:tc>
          <w:tcPr>
            <w:tcW w:w="3139" w:type="dxa"/>
            <w:tcMar/>
          </w:tcPr>
          <w:p w:rsidR="00BE38D0" w:rsidP="4A1003ED" w:rsidRDefault="00BE38D0" w14:paraId="610B996A" w14:textId="15201906">
            <w:pPr>
              <w:pStyle w:val="Normal"/>
              <w:rPr>
                <w:rFonts w:ascii="Calibri" w:hAnsi="Calibri" w:eastAsia="Calibri" w:cs="Calibri"/>
                <w:i w:val="0"/>
                <w:iCs w:val="0"/>
                <w:noProof w:val="0"/>
                <w:sz w:val="24"/>
                <w:szCs w:val="24"/>
                <w:lang w:val="en-GB"/>
              </w:rPr>
            </w:pPr>
            <w:r w:rsidRPr="4A1003ED" w:rsidR="69DD276E">
              <w:rPr>
                <w:rFonts w:ascii="Calibri" w:hAnsi="Calibri" w:eastAsia="Calibri" w:cs="Calibri"/>
                <w:i w:val="0"/>
                <w:iCs w:val="0"/>
                <w:noProof w:val="0"/>
                <w:sz w:val="24"/>
                <w:szCs w:val="24"/>
                <w:lang w:val="en-GB"/>
              </w:rPr>
              <w:t>Ongoing</w:t>
            </w:r>
            <w:r w:rsidRPr="4A1003ED" w:rsidR="69DD276E">
              <w:rPr>
                <w:rFonts w:ascii="Calibri" w:hAnsi="Calibri" w:eastAsia="Calibri" w:cs="Calibri"/>
                <w:i w:val="0"/>
                <w:iCs w:val="0"/>
                <w:noProof w:val="0"/>
                <w:sz w:val="24"/>
                <w:szCs w:val="24"/>
                <w:lang w:val="en-GB"/>
              </w:rPr>
              <w:t xml:space="preserve"> March 26 </w:t>
            </w:r>
          </w:p>
        </w:tc>
        <w:tc>
          <w:tcPr>
            <w:tcW w:w="4495" w:type="dxa"/>
            <w:tcMar/>
          </w:tcPr>
          <w:p w:rsidR="00BE38D0" w:rsidP="4A1003ED" w:rsidRDefault="00BE38D0" w14:paraId="15095E16" w14:textId="230A1205">
            <w:pPr>
              <w:pStyle w:val="Normal"/>
              <w:rPr>
                <w:rFonts w:ascii="Calibri" w:hAnsi="Calibri" w:eastAsia="Calibri" w:cs="Calibri"/>
                <w:i w:val="0"/>
                <w:iCs w:val="0"/>
                <w:noProof w:val="0"/>
                <w:sz w:val="24"/>
                <w:szCs w:val="24"/>
                <w:lang w:val="en-GB"/>
              </w:rPr>
            </w:pPr>
            <w:r w:rsidRPr="4A1003ED" w:rsidR="69DD276E">
              <w:rPr>
                <w:rFonts w:ascii="Calibri" w:hAnsi="Calibri" w:eastAsia="Calibri" w:cs="Calibri"/>
                <w:i w:val="0"/>
                <w:iCs w:val="0"/>
                <w:noProof w:val="0"/>
                <w:sz w:val="24"/>
                <w:szCs w:val="24"/>
                <w:lang w:val="en-GB"/>
              </w:rPr>
              <w:t xml:space="preserve">Progress towards this action will be reviewed and </w:t>
            </w:r>
            <w:r w:rsidRPr="4A1003ED" w:rsidR="69DD276E">
              <w:rPr>
                <w:rFonts w:ascii="Calibri" w:hAnsi="Calibri" w:eastAsia="Calibri" w:cs="Calibri"/>
                <w:i w:val="0"/>
                <w:iCs w:val="0"/>
                <w:noProof w:val="0"/>
                <w:sz w:val="24"/>
                <w:szCs w:val="24"/>
                <w:lang w:val="en-GB"/>
              </w:rPr>
              <w:t>monitored</w:t>
            </w:r>
            <w:r w:rsidRPr="4A1003ED" w:rsidR="69DD276E">
              <w:rPr>
                <w:rFonts w:ascii="Calibri" w:hAnsi="Calibri" w:eastAsia="Calibri" w:cs="Calibri"/>
                <w:i w:val="0"/>
                <w:iCs w:val="0"/>
                <w:noProof w:val="0"/>
                <w:sz w:val="24"/>
                <w:szCs w:val="24"/>
                <w:lang w:val="en-GB"/>
              </w:rPr>
              <w:t xml:space="preserve"> on a termly basis by the Senior Leadership team.</w:t>
            </w:r>
          </w:p>
        </w:tc>
      </w:tr>
      <w:tr w:rsidR="00BE38D0" w:rsidTr="4A1003ED" w14:paraId="36DBC411" w14:textId="77777777">
        <w:tc>
          <w:tcPr>
            <w:tcW w:w="2263" w:type="dxa"/>
            <w:tcMar/>
          </w:tcPr>
          <w:p w:rsidR="00BE38D0" w:rsidP="4A1003ED" w:rsidRDefault="00BE38D0" w14:paraId="645D722A" w14:textId="77777777">
            <w:pPr>
              <w:rPr>
                <w:i w:val="0"/>
                <w:iCs w:val="0"/>
                <w:sz w:val="24"/>
                <w:szCs w:val="24"/>
              </w:rPr>
            </w:pPr>
            <w:r w:rsidRPr="4A1003ED" w:rsidR="00BE38D0">
              <w:rPr>
                <w:i w:val="0"/>
                <w:iCs w:val="0"/>
                <w:sz w:val="24"/>
                <w:szCs w:val="24"/>
              </w:rPr>
              <w:t>Objective Two</w:t>
            </w:r>
          </w:p>
        </w:tc>
        <w:tc>
          <w:tcPr>
            <w:tcW w:w="5407" w:type="dxa"/>
            <w:tcMar/>
          </w:tcPr>
          <w:p w:rsidR="00BE38D0" w:rsidP="4A1003ED" w:rsidRDefault="00BE38D0" w14:paraId="592A3B28" w14:textId="5FAD6F5E">
            <w:pPr>
              <w:pStyle w:val="Normal"/>
              <w:rPr>
                <w:rFonts w:ascii="Calibri" w:hAnsi="Calibri" w:eastAsia="Calibri" w:cs="Calibri"/>
                <w:i w:val="0"/>
                <w:iCs w:val="0"/>
                <w:noProof w:val="0"/>
                <w:sz w:val="24"/>
                <w:szCs w:val="24"/>
                <w:lang w:val="en-GB"/>
              </w:rPr>
            </w:pPr>
            <w:r w:rsidRPr="4A1003ED" w:rsidR="25CD05B1">
              <w:rPr>
                <w:rFonts w:ascii="Calibri" w:hAnsi="Calibri" w:eastAsia="Calibri" w:cs="Calibri"/>
                <w:i w:val="0"/>
                <w:iCs w:val="0"/>
                <w:noProof w:val="0"/>
                <w:sz w:val="24"/>
                <w:szCs w:val="24"/>
                <w:lang w:val="en-GB"/>
              </w:rPr>
              <w:t xml:space="preserve">Fully embed the CELT positive Behaviour Policy and ‘Ready, Respect, Safe’ mantra into school. Ensure all staff always know and adhere to the policy. Embed the CARE Values across the school, continue to embed the Safeguarding culture so that everyone takes responsibility, acts when necessary and understands low level concerns. </w:t>
            </w:r>
          </w:p>
          <w:p w:rsidR="00BE38D0" w:rsidP="4A1003ED" w:rsidRDefault="00BE38D0" w14:paraId="71884081" w14:textId="174FCB7B">
            <w:pPr>
              <w:pStyle w:val="Normal"/>
              <w:rPr>
                <w:rFonts w:ascii="Calibri" w:hAnsi="Calibri" w:eastAsia="Calibri" w:cs="Calibri"/>
                <w:i w:val="0"/>
                <w:iCs w:val="0"/>
                <w:noProof w:val="0"/>
                <w:sz w:val="24"/>
                <w:szCs w:val="24"/>
                <w:lang w:val="en-GB"/>
              </w:rPr>
            </w:pPr>
          </w:p>
          <w:p w:rsidR="00BE38D0" w:rsidP="4A1003ED" w:rsidRDefault="00BE38D0" w14:paraId="240B7A29" w14:textId="4B40DEA8">
            <w:pPr>
              <w:pStyle w:val="Normal"/>
              <w:rPr>
                <w:rFonts w:ascii="Calibri" w:hAnsi="Calibri" w:eastAsia="Calibri" w:cs="Calibri"/>
                <w:i w:val="0"/>
                <w:iCs w:val="0"/>
                <w:noProof w:val="0"/>
                <w:sz w:val="24"/>
                <w:szCs w:val="24"/>
                <w:lang w:val="en-GB"/>
              </w:rPr>
            </w:pPr>
            <w:r w:rsidRPr="4A1003ED" w:rsidR="25CD05B1">
              <w:rPr>
                <w:rFonts w:ascii="Calibri" w:hAnsi="Calibri" w:eastAsia="Calibri" w:cs="Calibri"/>
                <w:i w:val="0"/>
                <w:iCs w:val="0"/>
                <w:noProof w:val="0"/>
                <w:sz w:val="24"/>
                <w:szCs w:val="24"/>
                <w:lang w:val="en-GB"/>
              </w:rPr>
              <w:t>Develop ‘aspirations and Inspirations’ week.</w:t>
            </w:r>
          </w:p>
          <w:p w:rsidR="00BE38D0" w:rsidP="4A1003ED" w:rsidRDefault="00BE38D0" w14:paraId="3C844464" w14:textId="63565246">
            <w:pPr>
              <w:pStyle w:val="Normal"/>
              <w:rPr>
                <w:rFonts w:ascii="Calibri" w:hAnsi="Calibri" w:eastAsia="Calibri" w:cs="Calibri"/>
                <w:i w:val="0"/>
                <w:iCs w:val="0"/>
                <w:noProof w:val="0"/>
                <w:sz w:val="24"/>
                <w:szCs w:val="24"/>
                <w:lang w:val="en-GB"/>
              </w:rPr>
            </w:pPr>
          </w:p>
          <w:p w:rsidR="00BE38D0" w:rsidP="4A1003ED" w:rsidRDefault="00BE38D0" w14:paraId="4D22E901" w14:textId="2C82C704">
            <w:pPr>
              <w:pStyle w:val="Normal"/>
              <w:rPr>
                <w:rFonts w:ascii="Calibri" w:hAnsi="Calibri" w:eastAsia="Calibri" w:cs="Calibri"/>
                <w:i w:val="0"/>
                <w:iCs w:val="0"/>
                <w:noProof w:val="0"/>
                <w:sz w:val="24"/>
                <w:szCs w:val="24"/>
                <w:lang w:val="en-GB"/>
              </w:rPr>
            </w:pPr>
            <w:r w:rsidRPr="4A1003ED" w:rsidR="25CD05B1">
              <w:rPr>
                <w:rFonts w:ascii="Calibri" w:hAnsi="Calibri" w:eastAsia="Calibri" w:cs="Calibri"/>
                <w:i w:val="0"/>
                <w:iCs w:val="0"/>
                <w:noProof w:val="0"/>
                <w:sz w:val="24"/>
                <w:szCs w:val="24"/>
                <w:lang w:val="en-GB"/>
              </w:rPr>
              <w:t xml:space="preserve"> Following the completion of the carefully planned and sequenced academy RSE curriculum, </w:t>
            </w:r>
            <w:r w:rsidRPr="4A1003ED" w:rsidR="25CD05B1">
              <w:rPr>
                <w:rFonts w:ascii="Calibri" w:hAnsi="Calibri" w:eastAsia="Calibri" w:cs="Calibri"/>
                <w:i w:val="0"/>
                <w:iCs w:val="0"/>
                <w:noProof w:val="0"/>
                <w:sz w:val="24"/>
                <w:szCs w:val="24"/>
                <w:lang w:val="en-GB"/>
              </w:rPr>
              <w:t>monitor</w:t>
            </w:r>
            <w:r w:rsidRPr="4A1003ED" w:rsidR="25CD05B1">
              <w:rPr>
                <w:rFonts w:ascii="Calibri" w:hAnsi="Calibri" w:eastAsia="Calibri" w:cs="Calibri"/>
                <w:i w:val="0"/>
                <w:iCs w:val="0"/>
                <w:noProof w:val="0"/>
                <w:sz w:val="24"/>
                <w:szCs w:val="24"/>
                <w:lang w:val="en-GB"/>
              </w:rPr>
              <w:t xml:space="preserve"> the delivery and effectiveness of the curriculum by:</w:t>
            </w:r>
          </w:p>
          <w:p w:rsidR="00BE38D0" w:rsidP="4A1003ED" w:rsidRDefault="00BE38D0" w14:paraId="7E3E156F" w14:textId="2EFB786E">
            <w:pPr>
              <w:pStyle w:val="Normal"/>
              <w:rPr>
                <w:rFonts w:ascii="Calibri" w:hAnsi="Calibri" w:eastAsia="Calibri" w:cs="Calibri"/>
                <w:i w:val="0"/>
                <w:iCs w:val="0"/>
                <w:noProof w:val="0"/>
                <w:sz w:val="24"/>
                <w:szCs w:val="24"/>
                <w:lang w:val="en-GB"/>
              </w:rPr>
            </w:pPr>
          </w:p>
          <w:p w:rsidR="00BE38D0" w:rsidP="4A1003ED" w:rsidRDefault="00BE38D0" w14:paraId="43EF59FC" w14:textId="7205E04D">
            <w:pPr>
              <w:pStyle w:val="Normal"/>
              <w:rPr>
                <w:rFonts w:ascii="Calibri" w:hAnsi="Calibri" w:eastAsia="Calibri" w:cs="Calibri"/>
                <w:i w:val="0"/>
                <w:iCs w:val="0"/>
                <w:noProof w:val="0"/>
                <w:sz w:val="24"/>
                <w:szCs w:val="24"/>
                <w:lang w:val="en-GB"/>
              </w:rPr>
            </w:pPr>
            <w:r w:rsidRPr="4A1003ED" w:rsidR="25CD05B1">
              <w:rPr>
                <w:rFonts w:ascii="Calibri" w:hAnsi="Calibri" w:eastAsia="Calibri" w:cs="Calibri"/>
                <w:i w:val="0"/>
                <w:iCs w:val="0"/>
                <w:noProof w:val="0"/>
                <w:sz w:val="24"/>
                <w:szCs w:val="24"/>
                <w:lang w:val="en-GB"/>
              </w:rPr>
              <w:t xml:space="preserve"> • </w:t>
            </w:r>
            <w:r w:rsidRPr="4A1003ED" w:rsidR="25CD05B1">
              <w:rPr>
                <w:rFonts w:ascii="Calibri" w:hAnsi="Calibri" w:eastAsia="Calibri" w:cs="Calibri"/>
                <w:i w:val="0"/>
                <w:iCs w:val="0"/>
                <w:noProof w:val="0"/>
                <w:sz w:val="24"/>
                <w:szCs w:val="24"/>
                <w:lang w:val="en-GB"/>
              </w:rPr>
              <w:t>Monitoring</w:t>
            </w:r>
            <w:r w:rsidRPr="4A1003ED" w:rsidR="25CD05B1">
              <w:rPr>
                <w:rFonts w:ascii="Calibri" w:hAnsi="Calibri" w:eastAsia="Calibri" w:cs="Calibri"/>
                <w:i w:val="0"/>
                <w:iCs w:val="0"/>
                <w:noProof w:val="0"/>
                <w:sz w:val="24"/>
                <w:szCs w:val="24"/>
                <w:lang w:val="en-GB"/>
              </w:rPr>
              <w:t xml:space="preserve"> teaching </w:t>
            </w:r>
          </w:p>
          <w:p w:rsidR="00BE38D0" w:rsidP="4A1003ED" w:rsidRDefault="00BE38D0" w14:paraId="32F3C5AF" w14:textId="75742B4E">
            <w:pPr>
              <w:pStyle w:val="Normal"/>
              <w:rPr>
                <w:rFonts w:ascii="Calibri" w:hAnsi="Calibri" w:eastAsia="Calibri" w:cs="Calibri"/>
                <w:i w:val="0"/>
                <w:iCs w:val="0"/>
                <w:noProof w:val="0"/>
                <w:sz w:val="24"/>
                <w:szCs w:val="24"/>
                <w:lang w:val="en-GB"/>
              </w:rPr>
            </w:pPr>
          </w:p>
          <w:p w:rsidR="00BE38D0" w:rsidP="4A1003ED" w:rsidRDefault="00BE38D0" w14:paraId="6FF19CCE" w14:textId="2B5CBB46">
            <w:pPr>
              <w:pStyle w:val="Normal"/>
              <w:rPr>
                <w:rFonts w:ascii="Calibri" w:hAnsi="Calibri" w:eastAsia="Calibri" w:cs="Calibri"/>
                <w:i w:val="0"/>
                <w:iCs w:val="0"/>
                <w:noProof w:val="0"/>
                <w:sz w:val="24"/>
                <w:szCs w:val="24"/>
                <w:lang w:val="en-GB"/>
              </w:rPr>
            </w:pPr>
            <w:r w:rsidRPr="4A1003ED" w:rsidR="25CD05B1">
              <w:rPr>
                <w:rFonts w:ascii="Calibri" w:hAnsi="Calibri" w:eastAsia="Calibri" w:cs="Calibri"/>
                <w:i w:val="0"/>
                <w:iCs w:val="0"/>
                <w:noProof w:val="0"/>
                <w:sz w:val="24"/>
                <w:szCs w:val="24"/>
                <w:lang w:val="en-GB"/>
              </w:rPr>
              <w:t>• Pupil conferencing Monitoring CPOM entries to analyse statistical information about the protected characteristics.</w:t>
            </w:r>
          </w:p>
        </w:tc>
        <w:tc>
          <w:tcPr>
            <w:tcW w:w="3139" w:type="dxa"/>
            <w:tcMar/>
          </w:tcPr>
          <w:p w:rsidR="00BE38D0" w:rsidP="4A1003ED" w:rsidRDefault="00BE38D0" w14:paraId="23198C17" w14:textId="6BA27AF6">
            <w:pPr>
              <w:pStyle w:val="Normal"/>
              <w:rPr>
                <w:rFonts w:ascii="Calibri" w:hAnsi="Calibri" w:eastAsia="Calibri" w:cs="Calibri"/>
                <w:i w:val="0"/>
                <w:iCs w:val="0"/>
                <w:noProof w:val="0"/>
                <w:sz w:val="24"/>
                <w:szCs w:val="24"/>
                <w:lang w:val="en-GB"/>
              </w:rPr>
            </w:pPr>
            <w:r w:rsidRPr="4A1003ED" w:rsidR="25CD05B1">
              <w:rPr>
                <w:i w:val="0"/>
                <w:iCs w:val="0"/>
                <w:sz w:val="24"/>
                <w:szCs w:val="24"/>
              </w:rPr>
              <w:t>O</w:t>
            </w:r>
            <w:r w:rsidRPr="4A1003ED" w:rsidR="25CD05B1">
              <w:rPr>
                <w:rFonts w:ascii="Calibri" w:hAnsi="Calibri" w:eastAsia="Calibri" w:cs="Calibri"/>
                <w:i w:val="0"/>
                <w:iCs w:val="0"/>
                <w:noProof w:val="0"/>
                <w:sz w:val="24"/>
                <w:szCs w:val="24"/>
                <w:lang w:val="en-GB"/>
              </w:rPr>
              <w:t>ngoing</w:t>
            </w:r>
            <w:r w:rsidRPr="4A1003ED" w:rsidR="25CD05B1">
              <w:rPr>
                <w:rFonts w:ascii="Calibri" w:hAnsi="Calibri" w:eastAsia="Calibri" w:cs="Calibri"/>
                <w:i w:val="0"/>
                <w:iCs w:val="0"/>
                <w:noProof w:val="0"/>
                <w:sz w:val="24"/>
                <w:szCs w:val="24"/>
                <w:lang w:val="en-GB"/>
              </w:rPr>
              <w:t xml:space="preserve"> July 2026 Ongoing CPOMS analysis half termly</w:t>
            </w:r>
          </w:p>
        </w:tc>
        <w:tc>
          <w:tcPr>
            <w:tcW w:w="4495" w:type="dxa"/>
            <w:tcMar/>
          </w:tcPr>
          <w:p w:rsidR="00BE38D0" w:rsidP="4A1003ED" w:rsidRDefault="00BE38D0" w14:paraId="74324AA3" w14:textId="7425771F">
            <w:pPr>
              <w:pStyle w:val="Normal"/>
              <w:rPr>
                <w:rFonts w:ascii="Calibri" w:hAnsi="Calibri" w:eastAsia="Calibri" w:cs="Calibri"/>
                <w:i w:val="0"/>
                <w:iCs w:val="0"/>
                <w:noProof w:val="0"/>
                <w:sz w:val="24"/>
                <w:szCs w:val="24"/>
                <w:lang w:val="en-GB"/>
              </w:rPr>
            </w:pPr>
            <w:r w:rsidRPr="4A1003ED" w:rsidR="25CD05B1">
              <w:rPr>
                <w:rFonts w:ascii="Calibri" w:hAnsi="Calibri" w:eastAsia="Calibri" w:cs="Calibri"/>
                <w:i w:val="0"/>
                <w:iCs w:val="0"/>
                <w:noProof w:val="0"/>
                <w:sz w:val="24"/>
                <w:szCs w:val="24"/>
                <w:lang w:val="en-GB"/>
              </w:rPr>
              <w:t>Community Champions will begin to listen through this lens.</w:t>
            </w:r>
          </w:p>
          <w:p w:rsidR="00BE38D0" w:rsidP="4A1003ED" w:rsidRDefault="00BE38D0" w14:paraId="68EDE48B" w14:textId="3EB2D696">
            <w:pPr>
              <w:pStyle w:val="Normal"/>
              <w:rPr>
                <w:rFonts w:ascii="Calibri" w:hAnsi="Calibri" w:eastAsia="Calibri" w:cs="Calibri"/>
                <w:i w:val="0"/>
                <w:iCs w:val="0"/>
                <w:noProof w:val="0"/>
                <w:sz w:val="24"/>
                <w:szCs w:val="24"/>
                <w:lang w:val="en-GB"/>
              </w:rPr>
            </w:pPr>
          </w:p>
          <w:p w:rsidR="00BE38D0" w:rsidP="4A1003ED" w:rsidRDefault="00BE38D0" w14:paraId="26200E92" w14:textId="10E14D3A">
            <w:pPr>
              <w:pStyle w:val="Normal"/>
              <w:rPr>
                <w:rFonts w:ascii="Calibri" w:hAnsi="Calibri" w:eastAsia="Calibri" w:cs="Calibri"/>
                <w:i w:val="0"/>
                <w:iCs w:val="0"/>
                <w:noProof w:val="0"/>
                <w:sz w:val="24"/>
                <w:szCs w:val="24"/>
                <w:lang w:val="en-GB"/>
              </w:rPr>
            </w:pPr>
            <w:r w:rsidRPr="4A1003ED" w:rsidR="25CD05B1">
              <w:rPr>
                <w:rFonts w:ascii="Calibri" w:hAnsi="Calibri" w:eastAsia="Calibri" w:cs="Calibri"/>
                <w:i w:val="0"/>
                <w:iCs w:val="0"/>
                <w:noProof w:val="0"/>
                <w:sz w:val="24"/>
                <w:szCs w:val="24"/>
                <w:lang w:val="en-GB"/>
              </w:rPr>
              <w:t xml:space="preserve"> Progress towards this action will be reviewed and </w:t>
            </w:r>
            <w:r w:rsidRPr="4A1003ED" w:rsidR="25CD05B1">
              <w:rPr>
                <w:rFonts w:ascii="Calibri" w:hAnsi="Calibri" w:eastAsia="Calibri" w:cs="Calibri"/>
                <w:i w:val="0"/>
                <w:iCs w:val="0"/>
                <w:noProof w:val="0"/>
                <w:sz w:val="24"/>
                <w:szCs w:val="24"/>
                <w:lang w:val="en-GB"/>
              </w:rPr>
              <w:t>monitored</w:t>
            </w:r>
            <w:r w:rsidRPr="4A1003ED" w:rsidR="25CD05B1">
              <w:rPr>
                <w:rFonts w:ascii="Calibri" w:hAnsi="Calibri" w:eastAsia="Calibri" w:cs="Calibri"/>
                <w:i w:val="0"/>
                <w:iCs w:val="0"/>
                <w:noProof w:val="0"/>
                <w:sz w:val="24"/>
                <w:szCs w:val="24"/>
                <w:lang w:val="en-GB"/>
              </w:rPr>
              <w:t xml:space="preserve"> on a termly basis by the Senior Leadership team.</w:t>
            </w:r>
          </w:p>
        </w:tc>
      </w:tr>
      <w:tr w:rsidR="00BE38D0" w:rsidTr="4A1003ED" w14:paraId="51E0E04E" w14:textId="77777777">
        <w:tc>
          <w:tcPr>
            <w:tcW w:w="2263" w:type="dxa"/>
            <w:tcMar/>
          </w:tcPr>
          <w:p w:rsidR="00BE38D0" w:rsidP="4A1003ED" w:rsidRDefault="00BE38D0" w14:paraId="27FD8F87" w14:textId="77777777">
            <w:pPr>
              <w:rPr>
                <w:i w:val="0"/>
                <w:iCs w:val="0"/>
                <w:sz w:val="24"/>
                <w:szCs w:val="24"/>
              </w:rPr>
            </w:pPr>
            <w:r w:rsidRPr="4A1003ED" w:rsidR="00BE38D0">
              <w:rPr>
                <w:i w:val="0"/>
                <w:iCs w:val="0"/>
                <w:sz w:val="24"/>
                <w:szCs w:val="24"/>
              </w:rPr>
              <w:t>Objective Three</w:t>
            </w:r>
          </w:p>
        </w:tc>
        <w:tc>
          <w:tcPr>
            <w:tcW w:w="5407" w:type="dxa"/>
            <w:tcMar/>
          </w:tcPr>
          <w:p w:rsidR="00BE38D0" w:rsidP="4A1003ED" w:rsidRDefault="00BE38D0" w14:paraId="27F65B1D" w14:textId="2FCB8053">
            <w:pPr>
              <w:pStyle w:val="Normal"/>
              <w:rPr>
                <w:rFonts w:ascii="Calibri" w:hAnsi="Calibri" w:eastAsia="Calibri" w:cs="Calibri"/>
                <w:i w:val="0"/>
                <w:iCs w:val="0"/>
                <w:noProof w:val="0"/>
                <w:sz w:val="24"/>
                <w:szCs w:val="24"/>
                <w:lang w:val="en-GB"/>
              </w:rPr>
            </w:pPr>
            <w:r w:rsidRPr="4A1003ED" w:rsidR="3070CD5C">
              <w:rPr>
                <w:rFonts w:ascii="Calibri" w:hAnsi="Calibri" w:eastAsia="Calibri" w:cs="Calibri"/>
                <w:i w:val="0"/>
                <w:iCs w:val="0"/>
                <w:noProof w:val="0"/>
                <w:sz w:val="24"/>
                <w:szCs w:val="24"/>
                <w:lang w:val="en-GB"/>
              </w:rPr>
              <w:t xml:space="preserve">To continue to ensure all </w:t>
            </w:r>
            <w:r w:rsidRPr="4A1003ED" w:rsidR="3070CD5C">
              <w:rPr>
                <w:rFonts w:ascii="Calibri" w:hAnsi="Calibri" w:eastAsia="Calibri" w:cs="Calibri"/>
                <w:i w:val="0"/>
                <w:iCs w:val="0"/>
                <w:noProof w:val="0"/>
                <w:sz w:val="24"/>
                <w:szCs w:val="24"/>
                <w:lang w:val="en-GB"/>
              </w:rPr>
              <w:t>new staff</w:t>
            </w:r>
            <w:r w:rsidRPr="4A1003ED" w:rsidR="3070CD5C">
              <w:rPr>
                <w:rFonts w:ascii="Calibri" w:hAnsi="Calibri" w:eastAsia="Calibri" w:cs="Calibri"/>
                <w:i w:val="0"/>
                <w:iCs w:val="0"/>
                <w:noProof w:val="0"/>
                <w:sz w:val="24"/>
                <w:szCs w:val="24"/>
                <w:lang w:val="en-GB"/>
              </w:rPr>
              <w:t xml:space="preserve"> joining the school complete the </w:t>
            </w:r>
            <w:r w:rsidRPr="4A1003ED" w:rsidR="3070CD5C">
              <w:rPr>
                <w:rFonts w:ascii="Calibri" w:hAnsi="Calibri" w:eastAsia="Calibri" w:cs="Calibri"/>
                <w:i w:val="0"/>
                <w:iCs w:val="0"/>
                <w:noProof w:val="0"/>
                <w:sz w:val="24"/>
                <w:szCs w:val="24"/>
                <w:lang w:val="en-GB"/>
              </w:rPr>
              <w:t>iHasco</w:t>
            </w:r>
            <w:r w:rsidRPr="4A1003ED" w:rsidR="3070CD5C">
              <w:rPr>
                <w:rFonts w:ascii="Calibri" w:hAnsi="Calibri" w:eastAsia="Calibri" w:cs="Calibri"/>
                <w:i w:val="0"/>
                <w:iCs w:val="0"/>
                <w:noProof w:val="0"/>
                <w:sz w:val="24"/>
                <w:szCs w:val="24"/>
                <w:lang w:val="en-GB"/>
              </w:rPr>
              <w:t xml:space="preserve"> Equality and Diversity online learning unit. </w:t>
            </w:r>
          </w:p>
          <w:p w:rsidR="00BE38D0" w:rsidP="4A1003ED" w:rsidRDefault="00BE38D0" w14:paraId="6235E17E" w14:textId="50F0382A">
            <w:pPr>
              <w:pStyle w:val="Normal"/>
              <w:rPr>
                <w:rFonts w:ascii="Calibri" w:hAnsi="Calibri" w:eastAsia="Calibri" w:cs="Calibri"/>
                <w:i w:val="0"/>
                <w:iCs w:val="0"/>
                <w:noProof w:val="0"/>
                <w:sz w:val="24"/>
                <w:szCs w:val="24"/>
                <w:lang w:val="en-GB"/>
              </w:rPr>
            </w:pPr>
          </w:p>
          <w:p w:rsidR="00BE38D0" w:rsidP="4A1003ED" w:rsidRDefault="00BE38D0" w14:paraId="3AFC4F84" w14:textId="052AD1BF">
            <w:pPr>
              <w:pStyle w:val="Normal"/>
              <w:rPr>
                <w:rFonts w:ascii="Calibri" w:hAnsi="Calibri" w:eastAsia="Calibri" w:cs="Calibri"/>
                <w:i w:val="0"/>
                <w:iCs w:val="0"/>
                <w:noProof w:val="0"/>
                <w:sz w:val="24"/>
                <w:szCs w:val="24"/>
                <w:lang w:val="en-GB"/>
              </w:rPr>
            </w:pPr>
            <w:r w:rsidRPr="4A1003ED" w:rsidR="3070CD5C">
              <w:rPr>
                <w:rFonts w:ascii="Calibri" w:hAnsi="Calibri" w:eastAsia="Calibri" w:cs="Calibri"/>
                <w:i w:val="0"/>
                <w:iCs w:val="0"/>
                <w:noProof w:val="0"/>
                <w:sz w:val="24"/>
                <w:szCs w:val="24"/>
                <w:lang w:val="en-GB"/>
              </w:rPr>
              <w:t xml:space="preserve">Build on last year’s equality and diversity training with regular updates focussed on terminology and modelling of behaviours. Create a safe environment where inappropriate language and terminology can be challenged without prejudice. </w:t>
            </w:r>
          </w:p>
          <w:p w:rsidR="00BE38D0" w:rsidP="4A1003ED" w:rsidRDefault="00BE38D0" w14:paraId="7A2226DE" w14:textId="55FDEB44">
            <w:pPr>
              <w:pStyle w:val="Normal"/>
              <w:rPr>
                <w:rFonts w:ascii="Calibri" w:hAnsi="Calibri" w:eastAsia="Calibri" w:cs="Calibri"/>
                <w:i w:val="0"/>
                <w:iCs w:val="0"/>
                <w:noProof w:val="0"/>
                <w:sz w:val="24"/>
                <w:szCs w:val="24"/>
                <w:lang w:val="en-GB"/>
              </w:rPr>
            </w:pPr>
          </w:p>
          <w:p w:rsidR="00BE38D0" w:rsidP="4A1003ED" w:rsidRDefault="00BE38D0" w14:paraId="4577EF3B" w14:textId="54CEB5C9">
            <w:pPr>
              <w:pStyle w:val="Normal"/>
              <w:rPr>
                <w:rFonts w:ascii="Calibri" w:hAnsi="Calibri" w:eastAsia="Calibri" w:cs="Calibri"/>
                <w:i w:val="0"/>
                <w:iCs w:val="0"/>
                <w:noProof w:val="0"/>
                <w:sz w:val="24"/>
                <w:szCs w:val="24"/>
                <w:lang w:val="en-GB"/>
              </w:rPr>
            </w:pPr>
            <w:r w:rsidRPr="4A1003ED" w:rsidR="3070CD5C">
              <w:rPr>
                <w:rFonts w:ascii="Calibri" w:hAnsi="Calibri" w:eastAsia="Calibri" w:cs="Calibri"/>
                <w:i w:val="0"/>
                <w:iCs w:val="0"/>
                <w:noProof w:val="0"/>
                <w:sz w:val="24"/>
                <w:szCs w:val="24"/>
                <w:lang w:val="en-GB"/>
              </w:rPr>
              <w:t>Develop a better understand of protected characteristics within the school community.</w:t>
            </w:r>
          </w:p>
        </w:tc>
        <w:tc>
          <w:tcPr>
            <w:tcW w:w="3139" w:type="dxa"/>
            <w:tcMar/>
          </w:tcPr>
          <w:p w:rsidR="00BE38D0" w:rsidP="4A1003ED" w:rsidRDefault="00BE38D0" w14:paraId="25218553" w14:textId="77777777">
            <w:pPr>
              <w:rPr>
                <w:i w:val="0"/>
                <w:iCs w:val="0"/>
                <w:sz w:val="24"/>
                <w:szCs w:val="24"/>
              </w:rPr>
            </w:pPr>
          </w:p>
        </w:tc>
        <w:tc>
          <w:tcPr>
            <w:tcW w:w="4495" w:type="dxa"/>
            <w:tcMar/>
          </w:tcPr>
          <w:p w:rsidR="00BE38D0" w:rsidP="4A1003ED" w:rsidRDefault="00BE38D0" w14:paraId="1446D75A" w14:textId="51258AF2">
            <w:pPr>
              <w:pStyle w:val="Normal"/>
              <w:rPr>
                <w:rFonts w:ascii="Calibri" w:hAnsi="Calibri" w:eastAsia="Calibri" w:cs="Calibri"/>
                <w:i w:val="0"/>
                <w:iCs w:val="0"/>
                <w:noProof w:val="0"/>
                <w:sz w:val="24"/>
                <w:szCs w:val="24"/>
                <w:lang w:val="en-GB"/>
              </w:rPr>
            </w:pPr>
            <w:r w:rsidRPr="4A1003ED" w:rsidR="3070CD5C">
              <w:rPr>
                <w:rFonts w:ascii="Calibri" w:hAnsi="Calibri" w:eastAsia="Calibri" w:cs="Calibri"/>
                <w:i w:val="0"/>
                <w:iCs w:val="0"/>
                <w:noProof w:val="0"/>
                <w:sz w:val="24"/>
                <w:szCs w:val="24"/>
                <w:lang w:val="en-GB"/>
              </w:rPr>
              <w:t xml:space="preserve">All </w:t>
            </w:r>
            <w:r w:rsidRPr="4A1003ED" w:rsidR="3070CD5C">
              <w:rPr>
                <w:rFonts w:ascii="Calibri" w:hAnsi="Calibri" w:eastAsia="Calibri" w:cs="Calibri"/>
                <w:i w:val="0"/>
                <w:iCs w:val="0"/>
                <w:noProof w:val="0"/>
                <w:sz w:val="24"/>
                <w:szCs w:val="24"/>
                <w:lang w:val="en-GB"/>
              </w:rPr>
              <w:t>curren</w:t>
            </w:r>
            <w:r w:rsidRPr="4A1003ED" w:rsidR="3070CD5C">
              <w:rPr>
                <w:rFonts w:ascii="Calibri" w:hAnsi="Calibri" w:eastAsia="Calibri" w:cs="Calibri"/>
                <w:i w:val="0"/>
                <w:iCs w:val="0"/>
                <w:noProof w:val="0"/>
                <w:sz w:val="24"/>
                <w:szCs w:val="24"/>
                <w:lang w:val="en-GB"/>
              </w:rPr>
              <w:t>t staff are up to date with their training. All newly employed staff to complete training within the first 2 weeks of employment</w:t>
            </w:r>
          </w:p>
          <w:p w:rsidR="00BE38D0" w:rsidP="4A1003ED" w:rsidRDefault="00BE38D0" w14:paraId="2312A9F4" w14:textId="3AFCF21E">
            <w:pPr>
              <w:pStyle w:val="Normal"/>
              <w:rPr>
                <w:rFonts w:ascii="Calibri" w:hAnsi="Calibri" w:eastAsia="Calibri" w:cs="Calibri"/>
                <w:i w:val="0"/>
                <w:iCs w:val="0"/>
                <w:noProof w:val="0"/>
                <w:sz w:val="24"/>
                <w:szCs w:val="24"/>
                <w:lang w:val="en-GB"/>
              </w:rPr>
            </w:pPr>
          </w:p>
          <w:p w:rsidR="00BE38D0" w:rsidP="4A1003ED" w:rsidRDefault="00BE38D0" w14:paraId="1204814B" w14:textId="546CBB71">
            <w:pPr>
              <w:pStyle w:val="Normal"/>
              <w:rPr>
                <w:rFonts w:ascii="Calibri" w:hAnsi="Calibri" w:eastAsia="Calibri" w:cs="Calibri"/>
                <w:i w:val="0"/>
                <w:iCs w:val="0"/>
                <w:noProof w:val="0"/>
                <w:sz w:val="24"/>
                <w:szCs w:val="24"/>
                <w:lang w:val="en-GB"/>
              </w:rPr>
            </w:pPr>
            <w:r w:rsidRPr="4A1003ED" w:rsidR="3070CD5C">
              <w:rPr>
                <w:rFonts w:ascii="Calibri" w:hAnsi="Calibri" w:eastAsia="Calibri" w:cs="Calibri"/>
                <w:i w:val="0"/>
                <w:iCs w:val="0"/>
                <w:noProof w:val="0"/>
                <w:sz w:val="24"/>
                <w:szCs w:val="24"/>
                <w:lang w:val="en-GB"/>
              </w:rPr>
              <w:t xml:space="preserve"> Staff straining on being Inclusive and use of language – reporting on CPOMS</w:t>
            </w:r>
          </w:p>
        </w:tc>
      </w:tr>
      <w:tr w:rsidR="00BE38D0" w:rsidTr="4A1003ED" w14:paraId="7DB27A7F" w14:textId="77777777">
        <w:tc>
          <w:tcPr>
            <w:tcW w:w="15304" w:type="dxa"/>
            <w:gridSpan w:val="4"/>
            <w:tcMar/>
          </w:tcPr>
          <w:p w:rsidRPr="00CB5C7F" w:rsidR="00BE38D0" w:rsidP="4A1003ED" w:rsidRDefault="00BE38D0" w14:paraId="05753D04" w14:textId="3047C3C1">
            <w:pPr>
              <w:jc w:val="center"/>
              <w:rPr>
                <w:b w:val="1"/>
                <w:bCs w:val="1"/>
                <w:i w:val="0"/>
                <w:iCs w:val="0"/>
                <w:sz w:val="24"/>
                <w:szCs w:val="24"/>
              </w:rPr>
            </w:pPr>
            <w:r w:rsidRPr="4A1003ED" w:rsidR="00BE38D0">
              <w:rPr>
                <w:b w:val="1"/>
                <w:bCs w:val="1"/>
                <w:i w:val="0"/>
                <w:iCs w:val="0"/>
                <w:sz w:val="24"/>
                <w:szCs w:val="24"/>
              </w:rPr>
              <w:t xml:space="preserve">Review of </w:t>
            </w:r>
            <w:r w:rsidRPr="4A1003ED" w:rsidR="00BE38D0">
              <w:rPr>
                <w:b w:val="1"/>
                <w:bCs w:val="1"/>
                <w:i w:val="0"/>
                <w:iCs w:val="0"/>
                <w:sz w:val="24"/>
                <w:szCs w:val="24"/>
              </w:rPr>
              <w:t>previous</w:t>
            </w:r>
            <w:r w:rsidRPr="4A1003ED" w:rsidR="00BE38D0">
              <w:rPr>
                <w:b w:val="1"/>
                <w:bCs w:val="1"/>
                <w:i w:val="0"/>
                <w:iCs w:val="0"/>
                <w:sz w:val="24"/>
                <w:szCs w:val="24"/>
              </w:rPr>
              <w:t xml:space="preserve"> progress towards these objectives</w:t>
            </w:r>
          </w:p>
        </w:tc>
      </w:tr>
      <w:tr w:rsidR="00BE38D0" w:rsidTr="4A1003ED" w14:paraId="13D31368" w14:textId="77777777">
        <w:tc>
          <w:tcPr>
            <w:tcW w:w="2263" w:type="dxa"/>
            <w:tcMar/>
          </w:tcPr>
          <w:p w:rsidRPr="00105F80" w:rsidR="00BE38D0" w:rsidP="4A1003ED" w:rsidRDefault="00BE38D0" w14:paraId="4312553E" w14:textId="77777777">
            <w:pPr>
              <w:rPr>
                <w:i w:val="0"/>
                <w:iCs w:val="0"/>
                <w:sz w:val="24"/>
                <w:szCs w:val="24"/>
              </w:rPr>
            </w:pPr>
          </w:p>
        </w:tc>
        <w:tc>
          <w:tcPr>
            <w:tcW w:w="5407" w:type="dxa"/>
            <w:tcMar/>
          </w:tcPr>
          <w:p w:rsidRPr="00CB5C7F" w:rsidR="00BE38D0" w:rsidP="4A1003ED" w:rsidRDefault="00BE38D0" w14:paraId="315D1626" w14:textId="77777777">
            <w:pPr>
              <w:jc w:val="center"/>
              <w:rPr>
                <w:b w:val="1"/>
                <w:bCs w:val="1"/>
                <w:i w:val="0"/>
                <w:iCs w:val="0"/>
                <w:sz w:val="24"/>
                <w:szCs w:val="24"/>
              </w:rPr>
            </w:pPr>
            <w:r w:rsidRPr="4A1003ED" w:rsidR="00BE38D0">
              <w:rPr>
                <w:b w:val="1"/>
                <w:bCs w:val="1"/>
                <w:i w:val="0"/>
                <w:iCs w:val="0"/>
                <w:sz w:val="24"/>
                <w:szCs w:val="24"/>
              </w:rPr>
              <w:t>Actions completed</w:t>
            </w:r>
          </w:p>
        </w:tc>
        <w:tc>
          <w:tcPr>
            <w:tcW w:w="7634" w:type="dxa"/>
            <w:gridSpan w:val="2"/>
            <w:tcMar/>
          </w:tcPr>
          <w:p w:rsidRPr="00CB5C7F" w:rsidR="00BE38D0" w:rsidP="4A1003ED" w:rsidRDefault="00BE38D0" w14:paraId="5B27757D" w14:textId="77777777">
            <w:pPr>
              <w:jc w:val="center"/>
              <w:rPr>
                <w:b w:val="1"/>
                <w:bCs w:val="1"/>
                <w:i w:val="0"/>
                <w:iCs w:val="0"/>
                <w:sz w:val="24"/>
                <w:szCs w:val="24"/>
              </w:rPr>
            </w:pPr>
            <w:r w:rsidRPr="4A1003ED" w:rsidR="00BE38D0">
              <w:rPr>
                <w:b w:val="1"/>
                <w:bCs w:val="1"/>
                <w:i w:val="0"/>
                <w:iCs w:val="0"/>
                <w:sz w:val="24"/>
                <w:szCs w:val="24"/>
              </w:rPr>
              <w:t>Impact of these actions</w:t>
            </w:r>
          </w:p>
        </w:tc>
      </w:tr>
      <w:tr w:rsidR="00BE38D0" w:rsidTr="4A1003ED" w14:paraId="29BD40ED" w14:textId="77777777">
        <w:tc>
          <w:tcPr>
            <w:tcW w:w="2263" w:type="dxa"/>
            <w:tcMar/>
          </w:tcPr>
          <w:p w:rsidRPr="00105F80" w:rsidR="00BE38D0" w:rsidP="4A1003ED" w:rsidRDefault="00BE38D0" w14:paraId="239C2BD7" w14:textId="77777777">
            <w:pPr>
              <w:rPr>
                <w:i w:val="0"/>
                <w:iCs w:val="0"/>
                <w:sz w:val="24"/>
                <w:szCs w:val="24"/>
              </w:rPr>
            </w:pPr>
            <w:r w:rsidRPr="4A1003ED" w:rsidR="00BE38D0">
              <w:rPr>
                <w:i w:val="0"/>
                <w:iCs w:val="0"/>
                <w:sz w:val="24"/>
                <w:szCs w:val="24"/>
              </w:rPr>
              <w:t>Objective One</w:t>
            </w:r>
          </w:p>
        </w:tc>
        <w:tc>
          <w:tcPr>
            <w:tcW w:w="5407" w:type="dxa"/>
            <w:tcMar/>
          </w:tcPr>
          <w:p w:rsidRPr="00CB5C7F" w:rsidR="00BE38D0" w:rsidP="4A1003ED" w:rsidRDefault="00BE38D0" w14:paraId="394A8D48" w14:textId="2C4D1786">
            <w:pPr>
              <w:pStyle w:val="Normal"/>
              <w:jc w:val="left"/>
              <w:rPr>
                <w:rFonts w:ascii="Calibri" w:hAnsi="Calibri" w:eastAsia="Calibri" w:cs="Calibri"/>
                <w:i w:val="0"/>
                <w:iCs w:val="0"/>
                <w:noProof w:val="0"/>
                <w:sz w:val="24"/>
                <w:szCs w:val="24"/>
                <w:lang w:val="en-GB"/>
              </w:rPr>
            </w:pPr>
            <w:r w:rsidRPr="4A1003ED" w:rsidR="2151597D">
              <w:rPr>
                <w:rFonts w:ascii="Calibri" w:hAnsi="Calibri" w:eastAsia="Calibri" w:cs="Calibri"/>
                <w:i w:val="0"/>
                <w:iCs w:val="0"/>
                <w:noProof w:val="0"/>
                <w:sz w:val="24"/>
                <w:szCs w:val="24"/>
                <w:lang w:val="en-GB"/>
              </w:rPr>
              <w:t xml:space="preserve">To </w:t>
            </w:r>
            <w:r w:rsidRPr="4A1003ED" w:rsidR="2151597D">
              <w:rPr>
                <w:rFonts w:ascii="Calibri" w:hAnsi="Calibri" w:eastAsia="Calibri" w:cs="Calibri"/>
                <w:i w:val="0"/>
                <w:iCs w:val="0"/>
                <w:noProof w:val="0"/>
                <w:sz w:val="24"/>
                <w:szCs w:val="24"/>
                <w:lang w:val="en-GB"/>
              </w:rPr>
              <w:t>monitor</w:t>
            </w:r>
            <w:r w:rsidRPr="4A1003ED" w:rsidR="2151597D">
              <w:rPr>
                <w:rFonts w:ascii="Calibri" w:hAnsi="Calibri" w:eastAsia="Calibri" w:cs="Calibri"/>
                <w:i w:val="0"/>
                <w:iCs w:val="0"/>
                <w:noProof w:val="0"/>
                <w:sz w:val="24"/>
                <w:szCs w:val="24"/>
                <w:lang w:val="en-GB"/>
              </w:rPr>
              <w:t xml:space="preserve"> and analyse pupil achievement by race, gender, social economic background or disability and act on any trends or patterns in the data that require support for pupils.</w:t>
            </w:r>
          </w:p>
        </w:tc>
        <w:tc>
          <w:tcPr>
            <w:tcW w:w="7634" w:type="dxa"/>
            <w:gridSpan w:val="2"/>
            <w:tcMar/>
          </w:tcPr>
          <w:p w:rsidRPr="00CB5C7F" w:rsidR="00BE38D0" w:rsidP="4A1003ED" w:rsidRDefault="00BE38D0" w14:paraId="7C1AC324" w14:textId="3B5ACAF0">
            <w:pPr>
              <w:pStyle w:val="Normal"/>
              <w:jc w:val="left"/>
              <w:rPr>
                <w:rFonts w:ascii="Calibri" w:hAnsi="Calibri" w:eastAsia="Calibri" w:cs="Calibri"/>
                <w:i w:val="0"/>
                <w:iCs w:val="0"/>
                <w:noProof w:val="0"/>
                <w:sz w:val="24"/>
                <w:szCs w:val="24"/>
                <w:lang w:val="en-GB"/>
              </w:rPr>
            </w:pPr>
            <w:r w:rsidRPr="4A1003ED" w:rsidR="2151597D">
              <w:rPr>
                <w:rFonts w:ascii="Calibri" w:hAnsi="Calibri" w:eastAsia="Calibri" w:cs="Calibri"/>
                <w:i w:val="0"/>
                <w:iCs w:val="0"/>
                <w:noProof w:val="0"/>
                <w:sz w:val="24"/>
                <w:szCs w:val="24"/>
                <w:lang w:val="en-GB"/>
              </w:rPr>
              <w:t xml:space="preserve">Data analysis has showed the gaps between vulnerable and </w:t>
            </w:r>
            <w:r w:rsidRPr="4A1003ED" w:rsidR="2151597D">
              <w:rPr>
                <w:rFonts w:ascii="Calibri" w:hAnsi="Calibri" w:eastAsia="Calibri" w:cs="Calibri"/>
                <w:i w:val="0"/>
                <w:iCs w:val="0"/>
                <w:noProof w:val="0"/>
                <w:sz w:val="24"/>
                <w:szCs w:val="24"/>
                <w:lang w:val="en-GB"/>
              </w:rPr>
              <w:t>non-vulnerable</w:t>
            </w:r>
            <w:r w:rsidRPr="4A1003ED" w:rsidR="2151597D">
              <w:rPr>
                <w:rFonts w:ascii="Calibri" w:hAnsi="Calibri" w:eastAsia="Calibri" w:cs="Calibri"/>
                <w:i w:val="0"/>
                <w:iCs w:val="0"/>
                <w:noProof w:val="0"/>
                <w:sz w:val="24"/>
                <w:szCs w:val="24"/>
                <w:lang w:val="en-GB"/>
              </w:rPr>
              <w:t xml:space="preserve"> pupils, </w:t>
            </w:r>
            <w:r w:rsidRPr="4A1003ED" w:rsidR="2151597D">
              <w:rPr>
                <w:rFonts w:ascii="Calibri" w:hAnsi="Calibri" w:eastAsia="Calibri" w:cs="Calibri"/>
                <w:i w:val="0"/>
                <w:iCs w:val="0"/>
                <w:noProof w:val="0"/>
                <w:sz w:val="24"/>
                <w:szCs w:val="24"/>
                <w:lang w:val="en-GB"/>
              </w:rPr>
              <w:t>SEND</w:t>
            </w:r>
            <w:r w:rsidRPr="4A1003ED" w:rsidR="2151597D">
              <w:rPr>
                <w:rFonts w:ascii="Calibri" w:hAnsi="Calibri" w:eastAsia="Calibri" w:cs="Calibri"/>
                <w:i w:val="0"/>
                <w:iCs w:val="0"/>
                <w:noProof w:val="0"/>
                <w:sz w:val="24"/>
                <w:szCs w:val="24"/>
                <w:lang w:val="en-GB"/>
              </w:rPr>
              <w:t xml:space="preserve"> and gender. This work will be ongoing in the next year.</w:t>
            </w:r>
          </w:p>
        </w:tc>
      </w:tr>
      <w:tr w:rsidR="00BE38D0" w:rsidTr="4A1003ED" w14:paraId="6253F68F" w14:textId="77777777">
        <w:tc>
          <w:tcPr>
            <w:tcW w:w="2263" w:type="dxa"/>
            <w:tcMar/>
          </w:tcPr>
          <w:p w:rsidRPr="00105F80" w:rsidR="00BE38D0" w:rsidP="4A1003ED" w:rsidRDefault="00BE38D0" w14:paraId="5C709FE2" w14:textId="77777777">
            <w:pPr>
              <w:rPr>
                <w:i w:val="0"/>
                <w:iCs w:val="0"/>
                <w:sz w:val="24"/>
                <w:szCs w:val="24"/>
              </w:rPr>
            </w:pPr>
            <w:r w:rsidRPr="4A1003ED" w:rsidR="00BE38D0">
              <w:rPr>
                <w:i w:val="0"/>
                <w:iCs w:val="0"/>
                <w:sz w:val="24"/>
                <w:szCs w:val="24"/>
              </w:rPr>
              <w:t>Objective Two</w:t>
            </w:r>
          </w:p>
        </w:tc>
        <w:tc>
          <w:tcPr>
            <w:tcW w:w="5407" w:type="dxa"/>
            <w:tcMar/>
          </w:tcPr>
          <w:p w:rsidRPr="00CB5C7F" w:rsidR="00BE38D0" w:rsidP="4A1003ED" w:rsidRDefault="00BE38D0" w14:paraId="67B28E7F" w14:textId="1A7CBA92">
            <w:pPr>
              <w:pStyle w:val="Normal"/>
              <w:jc w:val="left"/>
              <w:rPr>
                <w:rFonts w:ascii="Calibri" w:hAnsi="Calibri" w:eastAsia="Calibri" w:cs="Calibri"/>
                <w:i w:val="0"/>
                <w:iCs w:val="0"/>
                <w:noProof w:val="0"/>
                <w:sz w:val="24"/>
                <w:szCs w:val="24"/>
                <w:lang w:val="en-GB"/>
              </w:rPr>
            </w:pPr>
            <w:r w:rsidRPr="4A1003ED" w:rsidR="262D1D95">
              <w:rPr>
                <w:rFonts w:ascii="Calibri" w:hAnsi="Calibri" w:eastAsia="Calibri" w:cs="Calibri"/>
                <w:i w:val="0"/>
                <w:iCs w:val="0"/>
                <w:noProof w:val="0"/>
                <w:sz w:val="24"/>
                <w:szCs w:val="24"/>
                <w:lang w:val="en-GB"/>
              </w:rPr>
              <w:t>Build on last year’s equality and diversity training with regular updates focussed on terminology and modelling of behaviours. Create a safe environment where inappropriate language and terminology can be challenged without prejudice.</w:t>
            </w:r>
          </w:p>
        </w:tc>
        <w:tc>
          <w:tcPr>
            <w:tcW w:w="7634" w:type="dxa"/>
            <w:gridSpan w:val="2"/>
            <w:tcMar/>
          </w:tcPr>
          <w:p w:rsidRPr="00CB5C7F" w:rsidR="00BE38D0" w:rsidP="4A1003ED" w:rsidRDefault="00BE38D0" w14:paraId="48117F78" w14:textId="664C65B4">
            <w:pPr>
              <w:pStyle w:val="Normal"/>
              <w:jc w:val="left"/>
              <w:rPr>
                <w:rFonts w:ascii="Calibri" w:hAnsi="Calibri" w:eastAsia="Calibri" w:cs="Calibri"/>
                <w:i w:val="0"/>
                <w:iCs w:val="0"/>
                <w:noProof w:val="0"/>
                <w:sz w:val="24"/>
                <w:szCs w:val="24"/>
                <w:lang w:val="en-GB"/>
              </w:rPr>
            </w:pPr>
            <w:r w:rsidRPr="4A1003ED" w:rsidR="262D1D95">
              <w:rPr>
                <w:rFonts w:ascii="Calibri" w:hAnsi="Calibri" w:eastAsia="Calibri" w:cs="Calibri"/>
                <w:i w:val="0"/>
                <w:iCs w:val="0"/>
                <w:noProof w:val="0"/>
                <w:sz w:val="24"/>
                <w:szCs w:val="24"/>
                <w:lang w:val="en-GB"/>
              </w:rPr>
              <w:t>All staff are trained and up to date Reduction in CPOMS categories have supported the recording of incidents. Reduction on use of homophobic language across the school. Continue to embed this target</w:t>
            </w:r>
          </w:p>
        </w:tc>
      </w:tr>
      <w:tr w:rsidR="00BE38D0" w:rsidTr="4A1003ED" w14:paraId="3781C218" w14:textId="77777777">
        <w:tc>
          <w:tcPr>
            <w:tcW w:w="2263" w:type="dxa"/>
            <w:tcMar/>
          </w:tcPr>
          <w:p w:rsidR="00BE38D0" w:rsidP="4A1003ED" w:rsidRDefault="00BE38D0" w14:paraId="4A26AF3B" w14:textId="77777777">
            <w:pPr>
              <w:rPr>
                <w:i w:val="0"/>
                <w:iCs w:val="0"/>
                <w:sz w:val="24"/>
                <w:szCs w:val="24"/>
              </w:rPr>
            </w:pPr>
            <w:r w:rsidRPr="4A1003ED" w:rsidR="00BE38D0">
              <w:rPr>
                <w:i w:val="0"/>
                <w:iCs w:val="0"/>
                <w:sz w:val="24"/>
                <w:szCs w:val="24"/>
              </w:rPr>
              <w:t>Objective Three</w:t>
            </w:r>
          </w:p>
        </w:tc>
        <w:tc>
          <w:tcPr>
            <w:tcW w:w="5407" w:type="dxa"/>
            <w:tcMar/>
          </w:tcPr>
          <w:p w:rsidRPr="00CB5C7F" w:rsidR="00BE38D0" w:rsidP="4A1003ED" w:rsidRDefault="00BE38D0" w14:paraId="491D37C2" w14:textId="6EFB1C85">
            <w:pPr>
              <w:pStyle w:val="Normal"/>
              <w:jc w:val="left"/>
            </w:pPr>
            <w:r w:rsidRPr="4A1003ED" w:rsidR="410B71E7">
              <w:rPr>
                <w:rFonts w:ascii="Calibri" w:hAnsi="Calibri" w:eastAsia="Calibri" w:cs="Calibri"/>
                <w:noProof w:val="0"/>
                <w:sz w:val="24"/>
                <w:szCs w:val="24"/>
                <w:lang w:val="en-GB"/>
              </w:rPr>
              <w:t>To review levels of parental and pupil engagement in learning and in school life, across all activities to ensure equality and fairness in access and engagement</w:t>
            </w:r>
          </w:p>
        </w:tc>
        <w:tc>
          <w:tcPr>
            <w:tcW w:w="7634" w:type="dxa"/>
            <w:gridSpan w:val="2"/>
            <w:tcMar/>
          </w:tcPr>
          <w:p w:rsidRPr="00CB5C7F" w:rsidR="00BE38D0" w:rsidP="4A1003ED" w:rsidRDefault="00BE38D0" w14:paraId="19F9444E" w14:textId="68FF9C66">
            <w:pPr>
              <w:jc w:val="left"/>
              <w:rPr>
                <w:b w:val="0"/>
                <w:bCs w:val="0"/>
                <w:i w:val="0"/>
                <w:iCs w:val="0"/>
                <w:sz w:val="24"/>
                <w:szCs w:val="24"/>
              </w:rPr>
            </w:pPr>
            <w:r w:rsidRPr="4A1003ED" w:rsidR="410B71E7">
              <w:rPr>
                <w:b w:val="0"/>
                <w:bCs w:val="0"/>
                <w:i w:val="0"/>
                <w:iCs w:val="0"/>
                <w:sz w:val="24"/>
                <w:szCs w:val="24"/>
              </w:rPr>
              <w:t xml:space="preserve">Parent engagement has improved </w:t>
            </w:r>
            <w:bookmarkStart w:name="_Int_t3F1ilL7" w:id="1450968311"/>
            <w:r w:rsidRPr="4A1003ED" w:rsidR="410B71E7">
              <w:rPr>
                <w:b w:val="0"/>
                <w:bCs w:val="0"/>
                <w:i w:val="0"/>
                <w:iCs w:val="0"/>
                <w:sz w:val="24"/>
                <w:szCs w:val="24"/>
              </w:rPr>
              <w:t>through the use of</w:t>
            </w:r>
            <w:bookmarkEnd w:id="1450968311"/>
            <w:r w:rsidRPr="4A1003ED" w:rsidR="410B71E7">
              <w:rPr>
                <w:b w:val="0"/>
                <w:bCs w:val="0"/>
                <w:i w:val="0"/>
                <w:iCs w:val="0"/>
                <w:sz w:val="24"/>
                <w:szCs w:val="24"/>
              </w:rPr>
              <w:t xml:space="preserve"> parental forums.</w:t>
            </w:r>
          </w:p>
          <w:p w:rsidRPr="00CB5C7F" w:rsidR="00BE38D0" w:rsidP="4A1003ED" w:rsidRDefault="00BE38D0" w14:paraId="486F343D" w14:textId="0EEF0223">
            <w:pPr>
              <w:jc w:val="left"/>
              <w:rPr>
                <w:b w:val="0"/>
                <w:bCs w:val="0"/>
                <w:i w:val="0"/>
                <w:iCs w:val="0"/>
                <w:sz w:val="24"/>
                <w:szCs w:val="24"/>
              </w:rPr>
            </w:pPr>
          </w:p>
          <w:p w:rsidRPr="00CB5C7F" w:rsidR="00BE38D0" w:rsidP="4A1003ED" w:rsidRDefault="00BE38D0" w14:paraId="6AEE8CBA" w14:textId="390A2997">
            <w:pPr>
              <w:jc w:val="left"/>
              <w:rPr>
                <w:b w:val="0"/>
                <w:bCs w:val="0"/>
                <w:i w:val="0"/>
                <w:iCs w:val="0"/>
                <w:sz w:val="24"/>
                <w:szCs w:val="24"/>
              </w:rPr>
            </w:pPr>
            <w:r w:rsidRPr="4A1003ED" w:rsidR="410B71E7">
              <w:rPr>
                <w:b w:val="0"/>
                <w:bCs w:val="0"/>
                <w:i w:val="0"/>
                <w:iCs w:val="0"/>
                <w:sz w:val="24"/>
                <w:szCs w:val="24"/>
              </w:rPr>
              <w:t xml:space="preserve">School attendance has improved </w:t>
            </w:r>
            <w:r w:rsidRPr="4A1003ED" w:rsidR="410B71E7">
              <w:rPr>
                <w:b w:val="0"/>
                <w:bCs w:val="0"/>
                <w:i w:val="0"/>
                <w:iCs w:val="0"/>
                <w:sz w:val="24"/>
                <w:szCs w:val="24"/>
              </w:rPr>
              <w:t>because of</w:t>
            </w:r>
            <w:r w:rsidRPr="4A1003ED" w:rsidR="410B71E7">
              <w:rPr>
                <w:b w:val="0"/>
                <w:bCs w:val="0"/>
                <w:i w:val="0"/>
                <w:iCs w:val="0"/>
                <w:sz w:val="24"/>
                <w:szCs w:val="24"/>
              </w:rPr>
              <w:t xml:space="preserve"> better communication and that the parents feel they can talk to school through Parental Framework.</w:t>
            </w:r>
          </w:p>
          <w:p w:rsidRPr="00CB5C7F" w:rsidR="00BE38D0" w:rsidP="4A1003ED" w:rsidRDefault="00BE38D0" w14:paraId="3FB9FA38" w14:textId="32FEE3E6">
            <w:pPr>
              <w:jc w:val="left"/>
              <w:rPr>
                <w:b w:val="0"/>
                <w:bCs w:val="0"/>
                <w:i w:val="0"/>
                <w:iCs w:val="0"/>
                <w:sz w:val="24"/>
                <w:szCs w:val="24"/>
              </w:rPr>
            </w:pPr>
          </w:p>
          <w:p w:rsidRPr="00CB5C7F" w:rsidR="00BE38D0" w:rsidP="4A1003ED" w:rsidRDefault="00BE38D0" w14:paraId="780369B9" w14:textId="680EB14D">
            <w:pPr>
              <w:jc w:val="left"/>
              <w:rPr>
                <w:b w:val="0"/>
                <w:bCs w:val="0"/>
                <w:i w:val="0"/>
                <w:iCs w:val="0"/>
                <w:sz w:val="24"/>
                <w:szCs w:val="24"/>
              </w:rPr>
            </w:pPr>
            <w:r w:rsidRPr="4A1003ED" w:rsidR="410B71E7">
              <w:rPr>
                <w:b w:val="0"/>
                <w:bCs w:val="0"/>
                <w:i w:val="0"/>
                <w:iCs w:val="0"/>
                <w:sz w:val="24"/>
                <w:szCs w:val="24"/>
              </w:rPr>
              <w:t xml:space="preserve">Increasing our </w:t>
            </w:r>
            <w:r w:rsidRPr="4A1003ED" w:rsidR="410B71E7">
              <w:rPr>
                <w:b w:val="0"/>
                <w:bCs w:val="0"/>
                <w:i w:val="0"/>
                <w:iCs w:val="0"/>
                <w:sz w:val="24"/>
                <w:szCs w:val="24"/>
              </w:rPr>
              <w:t>enrichment</w:t>
            </w:r>
            <w:r w:rsidRPr="4A1003ED" w:rsidR="410B71E7">
              <w:rPr>
                <w:b w:val="0"/>
                <w:bCs w:val="0"/>
                <w:i w:val="0"/>
                <w:iCs w:val="0"/>
                <w:sz w:val="24"/>
                <w:szCs w:val="24"/>
              </w:rPr>
              <w:t xml:space="preserve"> offer has improved links to community.</w:t>
            </w:r>
          </w:p>
          <w:p w:rsidRPr="00CB5C7F" w:rsidR="00BE38D0" w:rsidP="4A1003ED" w:rsidRDefault="00BE38D0" w14:paraId="64AFA087" w14:textId="60621D27">
            <w:pPr>
              <w:jc w:val="left"/>
              <w:rPr>
                <w:b w:val="0"/>
                <w:bCs w:val="0"/>
                <w:i w:val="0"/>
                <w:iCs w:val="0"/>
                <w:sz w:val="24"/>
                <w:szCs w:val="24"/>
              </w:rPr>
            </w:pPr>
          </w:p>
          <w:p w:rsidRPr="00CB5C7F" w:rsidR="00BE38D0" w:rsidP="4A1003ED" w:rsidRDefault="00BE38D0" w14:paraId="1AFD0AF8" w14:textId="7467C0E4">
            <w:pPr>
              <w:jc w:val="left"/>
              <w:rPr>
                <w:b w:val="0"/>
                <w:bCs w:val="0"/>
                <w:i w:val="0"/>
                <w:iCs w:val="0"/>
                <w:sz w:val="24"/>
                <w:szCs w:val="24"/>
              </w:rPr>
            </w:pPr>
            <w:r w:rsidRPr="4A1003ED" w:rsidR="410B71E7">
              <w:rPr>
                <w:b w:val="0"/>
                <w:bCs w:val="0"/>
                <w:i w:val="0"/>
                <w:iCs w:val="0"/>
                <w:sz w:val="24"/>
                <w:szCs w:val="24"/>
              </w:rPr>
              <w:t>Student voice raises an improvement in positivity towards school.</w:t>
            </w:r>
          </w:p>
          <w:p w:rsidRPr="00CB5C7F" w:rsidR="00BE38D0" w:rsidP="4A1003ED" w:rsidRDefault="00BE38D0" w14:paraId="068E39D9" w14:textId="04FC0166">
            <w:pPr>
              <w:jc w:val="left"/>
              <w:rPr>
                <w:b w:val="0"/>
                <w:bCs w:val="0"/>
                <w:i w:val="0"/>
                <w:iCs w:val="0"/>
                <w:sz w:val="24"/>
                <w:szCs w:val="24"/>
              </w:rPr>
            </w:pPr>
          </w:p>
          <w:p w:rsidRPr="00CB5C7F" w:rsidR="00BE38D0" w:rsidP="4A1003ED" w:rsidRDefault="00BE38D0" w14:paraId="00F0F8B4" w14:textId="704C3B7D">
            <w:pPr>
              <w:jc w:val="left"/>
              <w:rPr>
                <w:b w:val="0"/>
                <w:bCs w:val="0"/>
                <w:i w:val="0"/>
                <w:iCs w:val="0"/>
                <w:sz w:val="24"/>
                <w:szCs w:val="24"/>
              </w:rPr>
            </w:pPr>
            <w:r w:rsidRPr="4A1003ED" w:rsidR="410B71E7">
              <w:rPr>
                <w:b w:val="0"/>
                <w:bCs w:val="0"/>
                <w:i w:val="0"/>
                <w:iCs w:val="0"/>
                <w:sz w:val="24"/>
                <w:szCs w:val="24"/>
              </w:rPr>
              <w:t>School and parent charter around communications has developed.</w:t>
            </w:r>
          </w:p>
        </w:tc>
      </w:tr>
    </w:tbl>
    <w:p w:rsidRPr="00BE38D0" w:rsidR="00BE38D0" w:rsidP="00BE38D0" w:rsidRDefault="00BE38D0" w14:paraId="07FFEF1C" w14:textId="77777777"/>
    <w:p w:rsidRPr="00BE38D0" w:rsidR="00BE38D0" w:rsidP="00BE38D0" w:rsidRDefault="00BE38D0" w14:paraId="0084C2B1" w14:textId="77777777"/>
    <w:p w:rsidRPr="00BE38D0" w:rsidR="0067170A" w:rsidP="00BE38D0" w:rsidRDefault="0067170A" w14:paraId="017048B4" w14:textId="065240F3"/>
    <w:sectPr w:rsidRPr="00BE38D0" w:rsidR="0067170A" w:rsidSect="00E41D3C">
      <w:pgSz w:w="16838" w:h="11906" w:orient="landscape"/>
      <w:pgMar w:top="720" w:right="720" w:bottom="720" w:left="720" w:header="708" w:footer="708" w:gutter="0"/>
      <w:cols w:space="708"/>
      <w:docGrid w:linePitch="360"/>
      <w:headerReference w:type="default" r:id="R7a34820ffd12440b"/>
      <w:footerReference w:type="default" r:id="R1bd52cf13fcc46b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C7F" w:rsidP="00CB5C7F" w:rsidRDefault="00CB5C7F" w14:paraId="0D5DE132" w14:textId="77777777">
      <w:pPr>
        <w:spacing w:after="0" w:line="240" w:lineRule="auto"/>
      </w:pPr>
      <w:r>
        <w:separator/>
      </w:r>
    </w:p>
  </w:endnote>
  <w:endnote w:type="continuationSeparator" w:id="0">
    <w:p w:rsidR="00CB5C7F" w:rsidP="00CB5C7F" w:rsidRDefault="00CB5C7F" w14:paraId="1C380AE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5130"/>
      <w:gridCol w:w="5130"/>
      <w:gridCol w:w="5130"/>
    </w:tblGrid>
    <w:tr w:rsidR="4A1003ED" w:rsidTr="4A1003ED" w14:paraId="0EAAA9BB">
      <w:trPr>
        <w:trHeight w:val="300"/>
      </w:trPr>
      <w:tc>
        <w:tcPr>
          <w:tcW w:w="5130" w:type="dxa"/>
          <w:tcMar/>
        </w:tcPr>
        <w:p w:rsidR="4A1003ED" w:rsidP="4A1003ED" w:rsidRDefault="4A1003ED" w14:paraId="2E752D5C" w14:textId="53B0C358">
          <w:pPr>
            <w:pStyle w:val="Header"/>
            <w:bidi w:val="0"/>
            <w:ind w:left="-115"/>
            <w:jc w:val="left"/>
          </w:pPr>
        </w:p>
      </w:tc>
      <w:tc>
        <w:tcPr>
          <w:tcW w:w="5130" w:type="dxa"/>
          <w:tcMar/>
        </w:tcPr>
        <w:p w:rsidR="4A1003ED" w:rsidP="4A1003ED" w:rsidRDefault="4A1003ED" w14:paraId="169E268F" w14:textId="0B4DD30F">
          <w:pPr>
            <w:pStyle w:val="Header"/>
            <w:bidi w:val="0"/>
            <w:jc w:val="center"/>
          </w:pPr>
        </w:p>
      </w:tc>
      <w:tc>
        <w:tcPr>
          <w:tcW w:w="5130" w:type="dxa"/>
          <w:tcMar/>
        </w:tcPr>
        <w:p w:rsidR="4A1003ED" w:rsidP="4A1003ED" w:rsidRDefault="4A1003ED" w14:paraId="1EB9DC93" w14:textId="6AF77370">
          <w:pPr>
            <w:pStyle w:val="Header"/>
            <w:bidi w:val="0"/>
            <w:ind w:right="-115"/>
            <w:jc w:val="right"/>
          </w:pPr>
        </w:p>
      </w:tc>
    </w:tr>
  </w:tbl>
  <w:p w:rsidR="4A1003ED" w:rsidP="4A1003ED" w:rsidRDefault="4A1003ED" w14:paraId="49D1756D" w14:textId="45B113F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C7F" w:rsidP="00CB5C7F" w:rsidRDefault="00CB5C7F" w14:paraId="2577A3EC" w14:textId="77777777">
      <w:pPr>
        <w:spacing w:after="0" w:line="240" w:lineRule="auto"/>
      </w:pPr>
      <w:r>
        <w:separator/>
      </w:r>
    </w:p>
  </w:footnote>
  <w:footnote w:type="continuationSeparator" w:id="0">
    <w:p w:rsidR="00CB5C7F" w:rsidP="00CB5C7F" w:rsidRDefault="00CB5C7F" w14:paraId="7AEC5F0D" w14:textId="77777777">
      <w:pPr>
        <w:spacing w:after="0" w:line="240" w:lineRule="auto"/>
      </w:pPr>
      <w:r>
        <w:continuationSeparator/>
      </w:r>
    </w:p>
  </w:footnote>
</w:footnotes>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jc w:val="center"/>
      <w:tblLook w:val="06A0" w:firstRow="1" w:lastRow="0" w:firstColumn="1" w:lastColumn="0" w:noHBand="1" w:noVBand="1"/>
    </w:tblPr>
    <w:tblGrid>
      <w:gridCol w:w="5130"/>
      <w:gridCol w:w="5130"/>
      <w:gridCol w:w="5130"/>
    </w:tblGrid>
    <w:tr w:rsidR="4A1003ED" w:rsidTr="4A1003ED" w14:paraId="01B3ADEA">
      <w:trPr>
        <w:trHeight w:val="300"/>
      </w:trPr>
      <w:tc>
        <w:tcPr>
          <w:tcW w:w="5130" w:type="dxa"/>
          <w:tcMar/>
        </w:tcPr>
        <w:p w:rsidR="4A1003ED" w:rsidP="4A1003ED" w:rsidRDefault="4A1003ED" w14:paraId="66093FA1" w14:textId="7C545DC3">
          <w:pPr>
            <w:pStyle w:val="Header"/>
            <w:bidi w:val="0"/>
            <w:ind w:left="-115"/>
            <w:jc w:val="left"/>
          </w:pPr>
          <w:r w:rsidR="4A1003ED">
            <w:drawing>
              <wp:inline wp14:editId="393165DC" wp14:anchorId="4722A8C5">
                <wp:extent cx="817953" cy="1066631"/>
                <wp:effectExtent l="0" t="0" r="0" b="0"/>
                <wp:docPr id="16610491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661049140"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535510272">
                          <a:extLst xmlns:a="http://schemas.openxmlformats.org/drawingml/2006/main">
                            <a:ext xmlns:a="http://schemas.openxmlformats.org/drawingml/2006/main" uri="{28A0092B-C50C-407E-A947-70E740481C1C}">
                              <a14:useLocalDpi xmlns:a14="http://schemas.microsoft.com/office/drawing/2010/main"/>
                            </a:ext>
                          </a:extLst>
                        </a:blip>
                        <a:srcRect xmlns:a="http://schemas.openxmlformats.org/drawingml/2006/main" l="14814" t="13970" r="13888" b="11764"/>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817953" cy="1066631"/>
                        </a:xfrm>
                        <a:prstGeom xmlns:a="http://schemas.openxmlformats.org/drawingml/2006/main" prst="rect">
                          <a:avLst xmlns:a="http://schemas.openxmlformats.org/drawingml/2006/main"/>
                        </a:prstGeom>
                      </pic:spPr>
                    </pic:pic>
                  </a:graphicData>
                </a:graphic>
              </wp:inline>
            </w:drawing>
          </w:r>
        </w:p>
      </w:tc>
      <w:tc>
        <w:tcPr>
          <w:tcW w:w="5130" w:type="dxa"/>
          <w:tcMar/>
        </w:tcPr>
        <w:p w:rsidR="4A1003ED" w:rsidP="4A1003ED" w:rsidRDefault="4A1003ED" w14:paraId="46D819EC" w14:textId="275FAE22">
          <w:pPr>
            <w:pStyle w:val="Header"/>
            <w:bidi w:val="0"/>
            <w:jc w:val="center"/>
          </w:pPr>
        </w:p>
      </w:tc>
      <w:tc>
        <w:tcPr>
          <w:tcW w:w="5130" w:type="dxa"/>
          <w:tcMar/>
        </w:tcPr>
        <w:p w:rsidR="4A1003ED" w:rsidP="4A1003ED" w:rsidRDefault="4A1003ED" w14:paraId="31BF5920" w14:textId="78889872">
          <w:pPr>
            <w:pStyle w:val="Header"/>
            <w:bidi w:val="0"/>
            <w:ind w:right="-115"/>
            <w:jc w:val="right"/>
          </w:pPr>
        </w:p>
        <w:p w:rsidR="4A1003ED" w:rsidP="4A1003ED" w:rsidRDefault="4A1003ED" w14:paraId="5ED558CD" w14:textId="5DD84740">
          <w:pPr>
            <w:pStyle w:val="Header"/>
            <w:bidi w:val="0"/>
            <w:ind w:right="-115"/>
            <w:jc w:val="right"/>
          </w:pPr>
        </w:p>
        <w:p w:rsidR="4A1003ED" w:rsidP="4A1003ED" w:rsidRDefault="4A1003ED" w14:paraId="05CA3608" w14:textId="36C108B1">
          <w:pPr>
            <w:pStyle w:val="Header"/>
            <w:bidi w:val="0"/>
            <w:ind w:right="-115"/>
            <w:jc w:val="right"/>
          </w:pPr>
          <w:r w:rsidR="4A1003ED">
            <w:drawing>
              <wp:inline wp14:editId="2A8CFDD8" wp14:anchorId="7D7D88B2">
                <wp:extent cx="2233178" cy="605953"/>
                <wp:effectExtent l="0" t="0" r="0" b="0"/>
                <wp:docPr id="13743096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374309665" name="Picture 137430966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6497487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233178" cy="605953"/>
                        </a:xfrm>
                        <a:prstGeom xmlns:a="http://schemas.openxmlformats.org/drawingml/2006/main" prst="rect">
                          <a:avLst xmlns:a="http://schemas.openxmlformats.org/drawingml/2006/main"/>
                        </a:prstGeom>
                      </pic:spPr>
                    </pic:pic>
                  </a:graphicData>
                </a:graphic>
              </wp:inline>
            </w:drawing>
          </w:r>
        </w:p>
      </w:tc>
    </w:tr>
  </w:tbl>
  <w:p w:rsidR="4A1003ED" w:rsidP="4A1003ED" w:rsidRDefault="4A1003ED" w14:paraId="340444A4" w14:textId="5E16C8F3">
    <w:pPr>
      <w:pStyle w:val="Header"/>
      <w:bidi w:val="0"/>
    </w:pPr>
  </w:p>
</w:hdr>
</file>

<file path=word/intelligence2.xml><?xml version="1.0" encoding="utf-8"?>
<int2:intelligence xmlns:int2="http://schemas.microsoft.com/office/intelligence/2020/intelligence">
  <int2:observations>
    <int2:bookmark int2:bookmarkName="_Int_t3F1ilL7" int2:invalidationBookmarkName="" int2:hashCode="O30PzcGzgilo0B" int2:id="tWqFTxDd">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065"/>
    <w:rsid w:val="00292F92"/>
    <w:rsid w:val="003A34F4"/>
    <w:rsid w:val="00426F30"/>
    <w:rsid w:val="005C6619"/>
    <w:rsid w:val="0067170A"/>
    <w:rsid w:val="0091517F"/>
    <w:rsid w:val="00921065"/>
    <w:rsid w:val="009368EA"/>
    <w:rsid w:val="00BE38D0"/>
    <w:rsid w:val="00CB5C7F"/>
    <w:rsid w:val="00D41EA5"/>
    <w:rsid w:val="00E41D3C"/>
    <w:rsid w:val="00E94377"/>
    <w:rsid w:val="00F23616"/>
    <w:rsid w:val="00F25C25"/>
    <w:rsid w:val="01908830"/>
    <w:rsid w:val="073866BB"/>
    <w:rsid w:val="080E3C2C"/>
    <w:rsid w:val="13773570"/>
    <w:rsid w:val="1400AE3F"/>
    <w:rsid w:val="147F20D0"/>
    <w:rsid w:val="14BF9B9C"/>
    <w:rsid w:val="15C8BE7A"/>
    <w:rsid w:val="16B2ED6A"/>
    <w:rsid w:val="1782D73D"/>
    <w:rsid w:val="1A09A029"/>
    <w:rsid w:val="1A3984EB"/>
    <w:rsid w:val="1E4FA51F"/>
    <w:rsid w:val="1FCB4C8B"/>
    <w:rsid w:val="1FD8A633"/>
    <w:rsid w:val="20194C4D"/>
    <w:rsid w:val="20FEAA40"/>
    <w:rsid w:val="2151597D"/>
    <w:rsid w:val="25CD05B1"/>
    <w:rsid w:val="262D1D95"/>
    <w:rsid w:val="2743CE59"/>
    <w:rsid w:val="27D5CB2C"/>
    <w:rsid w:val="27E1EAB1"/>
    <w:rsid w:val="29074C2B"/>
    <w:rsid w:val="2F85F888"/>
    <w:rsid w:val="2FD36F02"/>
    <w:rsid w:val="3070CD5C"/>
    <w:rsid w:val="34833231"/>
    <w:rsid w:val="3558CB9E"/>
    <w:rsid w:val="35C8D72A"/>
    <w:rsid w:val="3640629E"/>
    <w:rsid w:val="373B184E"/>
    <w:rsid w:val="38E2F34E"/>
    <w:rsid w:val="3A9BC2BF"/>
    <w:rsid w:val="3F8BEAED"/>
    <w:rsid w:val="410B71E7"/>
    <w:rsid w:val="41BBAA5A"/>
    <w:rsid w:val="41E9D913"/>
    <w:rsid w:val="4752A15C"/>
    <w:rsid w:val="49B92655"/>
    <w:rsid w:val="49FA96C2"/>
    <w:rsid w:val="4A1003ED"/>
    <w:rsid w:val="4A688CD9"/>
    <w:rsid w:val="4B67FA93"/>
    <w:rsid w:val="54187DC7"/>
    <w:rsid w:val="55689554"/>
    <w:rsid w:val="57B20052"/>
    <w:rsid w:val="57FD477F"/>
    <w:rsid w:val="594C6816"/>
    <w:rsid w:val="596F9C65"/>
    <w:rsid w:val="5AD09709"/>
    <w:rsid w:val="5CC0BBFA"/>
    <w:rsid w:val="5DB96BAF"/>
    <w:rsid w:val="5E34D536"/>
    <w:rsid w:val="5E9255C8"/>
    <w:rsid w:val="5F2A9B4A"/>
    <w:rsid w:val="613534E6"/>
    <w:rsid w:val="6221787B"/>
    <w:rsid w:val="6428EC1D"/>
    <w:rsid w:val="647728D5"/>
    <w:rsid w:val="651D1217"/>
    <w:rsid w:val="65BDE887"/>
    <w:rsid w:val="665700DD"/>
    <w:rsid w:val="68362575"/>
    <w:rsid w:val="69DD276E"/>
    <w:rsid w:val="6A4BDA40"/>
    <w:rsid w:val="6B0D2E43"/>
    <w:rsid w:val="6E6C958F"/>
    <w:rsid w:val="6FB96841"/>
    <w:rsid w:val="70C242D6"/>
    <w:rsid w:val="71EA27F8"/>
    <w:rsid w:val="764880A8"/>
    <w:rsid w:val="7BB4A29E"/>
    <w:rsid w:val="7F83A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AE8351"/>
  <w15:chartTrackingRefBased/>
  <w15:docId w15:val="{47A9AFAA-1813-4AB5-A60C-E56021465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2106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B5C7F"/>
    <w:pPr>
      <w:tabs>
        <w:tab w:val="center" w:pos="4513"/>
        <w:tab w:val="right" w:pos="9026"/>
      </w:tabs>
      <w:spacing w:after="0" w:line="240" w:lineRule="auto"/>
    </w:pPr>
  </w:style>
  <w:style w:type="character" w:styleId="HeaderChar" w:customStyle="1">
    <w:name w:val="Header Char"/>
    <w:basedOn w:val="DefaultParagraphFont"/>
    <w:link w:val="Header"/>
    <w:uiPriority w:val="99"/>
    <w:rsid w:val="00CB5C7F"/>
  </w:style>
  <w:style w:type="paragraph" w:styleId="Footer">
    <w:name w:val="footer"/>
    <w:basedOn w:val="Normal"/>
    <w:link w:val="FooterChar"/>
    <w:uiPriority w:val="99"/>
    <w:unhideWhenUsed/>
    <w:rsid w:val="00CB5C7F"/>
    <w:pPr>
      <w:tabs>
        <w:tab w:val="center" w:pos="4513"/>
        <w:tab w:val="right" w:pos="9026"/>
      </w:tabs>
      <w:spacing w:after="0" w:line="240" w:lineRule="auto"/>
    </w:pPr>
  </w:style>
  <w:style w:type="character" w:styleId="FooterChar" w:customStyle="1">
    <w:name w:val="Footer Char"/>
    <w:basedOn w:val="DefaultParagraphFont"/>
    <w:link w:val="Footer"/>
    <w:uiPriority w:val="99"/>
    <w:rsid w:val="00CB5C7F"/>
  </w:style>
  <w:style w:type="character" w:styleId="Hyperlink">
    <w:name w:val="Hyperlink"/>
    <w:basedOn w:val="DefaultParagraphFont"/>
    <w:uiPriority w:val="99"/>
    <w:unhideWhenUsed/>
    <w:rsid w:val="009368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xml" Id="R7a34820ffd12440b" /><Relationship Type="http://schemas.openxmlformats.org/officeDocument/2006/relationships/footer" Target="footer.xml" Id="R1bd52cf13fcc46b3" /><Relationship Type="http://schemas.microsoft.com/office/2020/10/relationships/intelligence" Target="intelligence2.xml" Id="R6570bb3a8bd54c06" /></Relationships>
</file>

<file path=word/_rels/header.xml.rels>&#65279;<?xml version="1.0" encoding="utf-8"?><Relationships xmlns="http://schemas.openxmlformats.org/package/2006/relationships"><Relationship Type="http://schemas.openxmlformats.org/officeDocument/2006/relationships/image" Target="/media/image.jpg" Id="rId1535510272" /><Relationship Type="http://schemas.openxmlformats.org/officeDocument/2006/relationships/image" Target="/media/image.png" Id="rId6497487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C704A5672C324D97B07EE24D34810A" ma:contentTypeVersion="14" ma:contentTypeDescription="Create a new document." ma:contentTypeScope="" ma:versionID="77ba64e8288f42613fd74fbbec68ae3d">
  <xsd:schema xmlns:xsd="http://www.w3.org/2001/XMLSchema" xmlns:xs="http://www.w3.org/2001/XMLSchema" xmlns:p="http://schemas.microsoft.com/office/2006/metadata/properties" xmlns:ns3="8ee784d7-270c-4301-9125-e711280dd9d1" xmlns:ns4="e1827828-ce29-41fe-912f-e960bc004234" targetNamespace="http://schemas.microsoft.com/office/2006/metadata/properties" ma:root="true" ma:fieldsID="616f8b858f2b14bd845ab823df4b05a5" ns3:_="" ns4:_="">
    <xsd:import namespace="8ee784d7-270c-4301-9125-e711280dd9d1"/>
    <xsd:import namespace="e1827828-ce29-41fe-912f-e960bc00423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784d7-270c-4301-9125-e711280dd9d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1827828-ce29-41fe-912f-e960bc00423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C6E392-FDE9-4CF3-817A-A826ABF62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784d7-270c-4301-9125-e711280dd9d1"/>
    <ds:schemaRef ds:uri="e1827828-ce29-41fe-912f-e960bc0042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7403FE-BD56-4B86-86D9-9AA71950C1BE}">
  <ds:schemaRefs>
    <ds:schemaRef ds:uri="http://schemas.microsoft.com/sharepoint/v3/contenttype/forms"/>
  </ds:schemaRefs>
</ds:datastoreItem>
</file>

<file path=customXml/itemProps3.xml><?xml version="1.0" encoding="utf-8"?>
<ds:datastoreItem xmlns:ds="http://schemas.openxmlformats.org/officeDocument/2006/customXml" ds:itemID="{24635062-0F20-4483-9810-3F89E7F9E2F0}">
  <ds:schemaRefs>
    <ds:schemaRef ds:uri="http://schemas.microsoft.com/office/2006/documentManagement/types"/>
    <ds:schemaRef ds:uri="http://schemas.microsoft.com/office/2006/metadata/properties"/>
    <ds:schemaRef ds:uri="8ee784d7-270c-4301-9125-e711280dd9d1"/>
    <ds:schemaRef ds:uri="http://purl.org/dc/terms/"/>
    <ds:schemaRef ds:uri="http://schemas.openxmlformats.org/package/2006/metadata/core-properties"/>
    <ds:schemaRef ds:uri="http://purl.org/dc/dcmitype/"/>
    <ds:schemaRef ds:uri="e1827828-ce29-41fe-912f-e960bc004234"/>
    <ds:schemaRef ds:uri="http://schemas.microsoft.com/office/infopath/2007/PartnerControls"/>
    <ds:schemaRef ds:uri="http://www.w3.org/XML/1998/namespace"/>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Sicolo</dc:creator>
  <keywords/>
  <dc:description/>
  <lastModifiedBy>J Clews (Brannel - Staff)</lastModifiedBy>
  <revision>4</revision>
  <dcterms:created xsi:type="dcterms:W3CDTF">2021-06-10T07:41:00.0000000Z</dcterms:created>
  <dcterms:modified xsi:type="dcterms:W3CDTF">2026-03-27T15:16:22.4453475Z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0x0101007CC704A5672C324D97B07EE24D34810A</vt:lpwstr>
  </property>
</Properties>
</file>